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vertAnchor="text" w:horzAnchor="margin" w:tblpY="374"/>
        <w:tblW w:w="829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EB2BFD" w:rsidRPr="00CE2084" w:rsidTr="005B758A">
        <w:trPr>
          <w:trHeight w:val="932"/>
        </w:trPr>
        <w:tc>
          <w:tcPr>
            <w:tcW w:w="829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380DB5" w:rsidRDefault="00EB2BFD" w:rsidP="005B758A">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EB2BFD" w:rsidRPr="00CE2084" w:rsidRDefault="00EB2BFD" w:rsidP="00380DB5">
            <w:pPr>
              <w:rPr>
                <w:rFonts w:ascii="Times New Roman" w:hAnsi="Times New Roman" w:cs="Times New Roman"/>
                <w:sz w:val="24"/>
                <w:szCs w:val="24"/>
              </w:rPr>
            </w:pPr>
            <w:r>
              <w:t xml:space="preserve"> </w:t>
            </w:r>
            <w:r w:rsidRPr="00EB2BFD">
              <w:rPr>
                <w:rFonts w:ascii="Times New Roman" w:hAnsi="Times New Roman" w:cs="Times New Roman"/>
                <w:sz w:val="24"/>
                <w:szCs w:val="24"/>
              </w:rPr>
              <w:t>Çocuk ve Genç İşçilerin Çalıştırılma Usul ve Esasları Hakkında Yönetmelikte Değişiklik Yapılmasına Dair Yönetmelik</w:t>
            </w:r>
          </w:p>
        </w:tc>
      </w:tr>
      <w:tr w:rsidR="00EB2BFD" w:rsidRPr="00CE2084" w:rsidTr="005B758A">
        <w:trPr>
          <w:trHeight w:val="133"/>
        </w:trPr>
        <w:tc>
          <w:tcPr>
            <w:tcW w:w="8292" w:type="dxa"/>
            <w:tcBorders>
              <w:top w:val="double" w:sz="4" w:space="0" w:color="auto"/>
              <w:left w:val="threeDEmboss" w:sz="24" w:space="0" w:color="auto"/>
              <w:bottom w:val="nil"/>
              <w:right w:val="threeDEmboss" w:sz="24" w:space="0" w:color="auto"/>
            </w:tcBorders>
            <w:shd w:val="clear" w:color="auto" w:fill="FFFFFF" w:themeFill="background1"/>
            <w:hideMark/>
          </w:tcPr>
          <w:p w:rsidR="00EB2BFD" w:rsidRPr="00CE2084" w:rsidRDefault="00EB2BFD" w:rsidP="005B758A">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EB2BFD" w:rsidRPr="00CE2084" w:rsidRDefault="0007207A" w:rsidP="005B758A">
            <w:pPr>
              <w:rPr>
                <w:rFonts w:ascii="Times New Roman" w:hAnsi="Times New Roman" w:cs="Times New Roman"/>
                <w:sz w:val="24"/>
                <w:szCs w:val="24"/>
              </w:rPr>
            </w:pPr>
            <w:r w:rsidRPr="0007207A">
              <w:rPr>
                <w:rFonts w:ascii="Times New Roman" w:hAnsi="Times New Roman" w:cs="Times New Roman"/>
                <w:sz w:val="24"/>
                <w:szCs w:val="24"/>
              </w:rPr>
              <w:t>12 Mayıs 2017 Tarihli ve 30064 Sayılı Resmî Gazete</w:t>
            </w:r>
          </w:p>
        </w:tc>
      </w:tr>
      <w:tr w:rsidR="00EB2BFD" w:rsidRPr="00CE2084" w:rsidTr="005B758A">
        <w:trPr>
          <w:trHeight w:val="236"/>
        </w:trPr>
        <w:tc>
          <w:tcPr>
            <w:tcW w:w="8292" w:type="dxa"/>
            <w:tcBorders>
              <w:top w:val="nil"/>
              <w:left w:val="threeDEmboss" w:sz="24" w:space="0" w:color="auto"/>
              <w:bottom w:val="double" w:sz="4" w:space="0" w:color="auto"/>
              <w:right w:val="threeDEmboss" w:sz="24" w:space="0" w:color="auto"/>
            </w:tcBorders>
            <w:shd w:val="clear" w:color="auto" w:fill="FFFFFF" w:themeFill="background1"/>
          </w:tcPr>
          <w:p w:rsidR="00EB2BFD" w:rsidRDefault="001F0963" w:rsidP="005B758A">
            <w:pPr>
              <w:rPr>
                <w:rFonts w:ascii="Times New Roman" w:hAnsi="Times New Roman" w:cs="Times New Roman"/>
                <w:sz w:val="24"/>
                <w:szCs w:val="24"/>
              </w:rPr>
            </w:pPr>
            <w:hyperlink r:id="rId7" w:history="1">
              <w:r w:rsidR="0007207A" w:rsidRPr="00CA1707">
                <w:rPr>
                  <w:rStyle w:val="Kpr"/>
                  <w:rFonts w:ascii="Times New Roman" w:hAnsi="Times New Roman" w:cs="Times New Roman"/>
                  <w:sz w:val="24"/>
                  <w:szCs w:val="24"/>
                </w:rPr>
                <w:t>http://www.resmigazete.gov.tr/main.aspx?home=http://www.resmigazete.gov.tr/eskiler/2017/05/20170512.htm&amp;main=http://www.resmigazete.gov.tr/eskiler/2017/05/20170512.htm</w:t>
              </w:r>
            </w:hyperlink>
          </w:p>
          <w:p w:rsidR="0007207A" w:rsidRPr="00CE2084" w:rsidRDefault="0007207A" w:rsidP="005B758A">
            <w:pPr>
              <w:rPr>
                <w:rFonts w:ascii="Times New Roman" w:hAnsi="Times New Roman" w:cs="Times New Roman"/>
                <w:sz w:val="24"/>
                <w:szCs w:val="24"/>
              </w:rPr>
            </w:pPr>
          </w:p>
        </w:tc>
      </w:tr>
      <w:tr w:rsidR="00EB2BFD" w:rsidRPr="00CE2084" w:rsidTr="005B758A">
        <w:trPr>
          <w:trHeight w:val="2541"/>
        </w:trPr>
        <w:tc>
          <w:tcPr>
            <w:tcW w:w="829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380DB5" w:rsidRDefault="00EB2BFD" w:rsidP="005B758A">
            <w:pPr>
              <w:rPr>
                <w:rFonts w:ascii="Times New Roman" w:hAnsi="Times New Roman" w:cs="Times New Roman"/>
                <w:b/>
                <w:sz w:val="24"/>
                <w:szCs w:val="24"/>
                <w:u w:val="single"/>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p>
          <w:p w:rsidR="00EB2BFD" w:rsidRPr="00CE2084" w:rsidRDefault="00EB2BFD" w:rsidP="00380DB5">
            <w:pPr>
              <w:jc w:val="both"/>
              <w:rPr>
                <w:rFonts w:ascii="Times New Roman" w:hAnsi="Times New Roman" w:cs="Times New Roman"/>
                <w:sz w:val="24"/>
                <w:szCs w:val="24"/>
              </w:rPr>
            </w:pPr>
            <w:r w:rsidRPr="00CE2084">
              <w:rPr>
                <w:rFonts w:ascii="Times New Roman" w:hAnsi="Times New Roman" w:cs="Times New Roman"/>
                <w:b/>
                <w:sz w:val="24"/>
                <w:szCs w:val="24"/>
              </w:rPr>
              <w:t xml:space="preserve"> </w:t>
            </w:r>
            <w:r>
              <w:rPr>
                <w:rFonts w:ascii="Times New Roman" w:hAnsi="Times New Roman" w:cs="Times New Roman"/>
                <w:sz w:val="24"/>
                <w:szCs w:val="24"/>
              </w:rPr>
              <w:t xml:space="preserve">Bu karar ile </w:t>
            </w:r>
            <w:r w:rsidRPr="00EB2BFD">
              <w:rPr>
                <w:rFonts w:ascii="Times New Roman" w:hAnsi="Times New Roman" w:cs="Times New Roman"/>
                <w:sz w:val="24"/>
                <w:szCs w:val="24"/>
              </w:rPr>
              <w:t xml:space="preserve">Çocuk ve Genç İşçilerin Çalıştırılma Usul ve Esasları Hakkında Yönetmeliğin </w:t>
            </w:r>
            <w:r w:rsidR="0007207A">
              <w:rPr>
                <w:rFonts w:ascii="Times New Roman" w:hAnsi="Times New Roman" w:cs="Times New Roman"/>
                <w:sz w:val="24"/>
                <w:szCs w:val="24"/>
              </w:rPr>
              <w:t xml:space="preserve">“ Çocuk ve Genç İşçilerin Çalıştırılma Esasları” başlıklı </w:t>
            </w:r>
            <w:r w:rsidRPr="00EB2BFD">
              <w:rPr>
                <w:rFonts w:ascii="Times New Roman" w:hAnsi="Times New Roman" w:cs="Times New Roman"/>
                <w:sz w:val="24"/>
                <w:szCs w:val="24"/>
              </w:rPr>
              <w:t>5 inci maddesinin ikinci fıkrasında yer alan “yetkili makamlar” ibaresi “Milli Eğitim Bakanlığı” olarak değiştirilmiştir.</w:t>
            </w:r>
            <w:r w:rsidR="0007207A">
              <w:rPr>
                <w:rFonts w:ascii="Times New Roman" w:hAnsi="Times New Roman" w:cs="Times New Roman"/>
                <w:sz w:val="24"/>
                <w:szCs w:val="24"/>
              </w:rPr>
              <w:t xml:space="preserve"> Ayrıca aynı yönetmeliğin 5inci maddesinden sonra gelmek üzere “ Mesleki Eğitim Gören Öğrenciler” başlıklı 5/A maddesi eklenmiştir.</w:t>
            </w:r>
            <w:r w:rsidR="0007207A" w:rsidRPr="0007207A">
              <w:rPr>
                <w:rFonts w:ascii="Times New Roman" w:hAnsi="Times New Roman" w:cs="Times New Roman"/>
                <w:sz w:val="24"/>
                <w:szCs w:val="24"/>
              </w:rPr>
              <w:t xml:space="preserve"> </w:t>
            </w:r>
            <w:r w:rsidR="0007207A">
              <w:rPr>
                <w:rFonts w:ascii="Times New Roman" w:hAnsi="Times New Roman" w:cs="Times New Roman"/>
                <w:sz w:val="24"/>
                <w:szCs w:val="24"/>
              </w:rPr>
              <w:t>Bu maddeye göre m</w:t>
            </w:r>
            <w:r w:rsidR="0007207A" w:rsidRPr="0007207A">
              <w:rPr>
                <w:rFonts w:ascii="Times New Roman" w:hAnsi="Times New Roman" w:cs="Times New Roman"/>
                <w:sz w:val="24"/>
                <w:szCs w:val="24"/>
              </w:rPr>
              <w:t xml:space="preserve">esleki ve teknik eğitim </w:t>
            </w:r>
            <w:r w:rsidR="0007207A">
              <w:rPr>
                <w:rFonts w:ascii="Times New Roman" w:hAnsi="Times New Roman" w:cs="Times New Roman"/>
                <w:sz w:val="24"/>
                <w:szCs w:val="24"/>
              </w:rPr>
              <w:t>okul ve kurumları öğrencilerine</w:t>
            </w:r>
            <w:r w:rsidR="0007207A" w:rsidRPr="0007207A">
              <w:rPr>
                <w:rFonts w:ascii="Times New Roman" w:hAnsi="Times New Roman" w:cs="Times New Roman"/>
                <w:sz w:val="24"/>
                <w:szCs w:val="24"/>
              </w:rPr>
              <w:t xml:space="preserve"> verilen; işletmede mesleki eğitim, staj ve çıraklık eğitimlerinin, uygulama alanına alınacak veya çıkarılacak işler ve yerler Milli</w:t>
            </w:r>
            <w:r w:rsidR="00380DB5">
              <w:rPr>
                <w:rFonts w:ascii="Times New Roman" w:hAnsi="Times New Roman" w:cs="Times New Roman"/>
                <w:sz w:val="24"/>
                <w:szCs w:val="24"/>
              </w:rPr>
              <w:t xml:space="preserve"> Eğitim Bakanlığınca belirleneceği düzenlenmektedir. </w:t>
            </w:r>
          </w:p>
          <w:p w:rsidR="00EB2BFD" w:rsidRDefault="0007207A" w:rsidP="005B758A">
            <w:pPr>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CA1707">
                <w:rPr>
                  <w:rStyle w:val="Kpr"/>
                  <w:rFonts w:ascii="Times New Roman" w:hAnsi="Times New Roman" w:cs="Times New Roman"/>
                  <w:sz w:val="24"/>
                  <w:szCs w:val="24"/>
                </w:rPr>
                <w:t>http://www.resmigazete.gov.tr/eskiler/2017/05/20170512-20.htm</w:t>
              </w:r>
            </w:hyperlink>
          </w:p>
          <w:p w:rsidR="0007207A" w:rsidRPr="00CE2084" w:rsidRDefault="0007207A" w:rsidP="005B758A">
            <w:pPr>
              <w:rPr>
                <w:rFonts w:ascii="Times New Roman" w:hAnsi="Times New Roman" w:cs="Times New Roman"/>
                <w:sz w:val="24"/>
                <w:szCs w:val="24"/>
              </w:rPr>
            </w:pPr>
          </w:p>
        </w:tc>
      </w:tr>
    </w:tbl>
    <w:p w:rsidR="00EB2BFD" w:rsidRDefault="00EB2BFD" w:rsidP="00EB2BFD"/>
    <w:p w:rsidR="00EB2BFD" w:rsidRPr="00A35350" w:rsidRDefault="00EB2BFD" w:rsidP="00EB2BFD"/>
    <w:p w:rsidR="00EB2BFD" w:rsidRPr="00A35350" w:rsidRDefault="00EB2BFD" w:rsidP="00EB2BFD"/>
    <w:p w:rsidR="00EB2BFD" w:rsidRPr="00A35350" w:rsidRDefault="00EB2BFD" w:rsidP="00EB2BFD"/>
    <w:p w:rsidR="00EB2BFD" w:rsidRPr="00A35350" w:rsidRDefault="00B54709" w:rsidP="00EB2BFD">
      <w:r>
        <w:t xml:space="preserve">                                                      </w:t>
      </w:r>
      <w:r w:rsidR="000C0287">
        <w:t xml:space="preserve">                                                                                                                         </w:t>
      </w:r>
      <w:proofErr w:type="gramStart"/>
      <w:r w:rsidR="000C0287">
        <w:t>..</w:t>
      </w:r>
      <w:proofErr w:type="gramEnd"/>
      <w:r w:rsidR="000C0287">
        <w:t>/…</w:t>
      </w:r>
    </w:p>
    <w:tbl>
      <w:tblPr>
        <w:tblpPr w:leftFromText="141" w:rightFromText="141" w:bottomFromText="200" w:vertAnchor="text" w:horzAnchor="margin" w:tblpY="2849"/>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B96850" w:rsidRPr="00CE2084" w:rsidTr="00380DB5">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380DB5" w:rsidRDefault="00B96850" w:rsidP="00380DB5">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r w:rsidRPr="00B96850">
              <w:rPr>
                <w:rFonts w:ascii="Times New Roman" w:hAnsi="Times New Roman" w:cs="Times New Roman"/>
                <w:sz w:val="24"/>
                <w:szCs w:val="24"/>
              </w:rPr>
              <w:t xml:space="preserve"> </w:t>
            </w:r>
          </w:p>
          <w:p w:rsidR="00B96850" w:rsidRPr="00CE2084" w:rsidRDefault="00B96850" w:rsidP="00380DB5">
            <w:pPr>
              <w:rPr>
                <w:rFonts w:ascii="Times New Roman" w:hAnsi="Times New Roman" w:cs="Times New Roman"/>
                <w:sz w:val="24"/>
                <w:szCs w:val="24"/>
              </w:rPr>
            </w:pPr>
            <w:r w:rsidRPr="00B96850">
              <w:rPr>
                <w:rFonts w:ascii="Times New Roman" w:hAnsi="Times New Roman" w:cs="Times New Roman"/>
                <w:sz w:val="24"/>
                <w:szCs w:val="24"/>
              </w:rPr>
              <w:t>Türk Patent ve Marka Kurumu Yeniden İnceleme ve Değerlendirme Dairesi Kurulları Yönetmeliği</w:t>
            </w:r>
          </w:p>
        </w:tc>
      </w:tr>
      <w:tr w:rsidR="00B96850" w:rsidRPr="00CE2084" w:rsidTr="00380DB5">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B96850" w:rsidRPr="00CE2084" w:rsidRDefault="00B96850" w:rsidP="00380DB5">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B96850" w:rsidRDefault="00B96850" w:rsidP="00380DB5">
            <w:pPr>
              <w:rPr>
                <w:rFonts w:ascii="Times New Roman" w:hAnsi="Times New Roman" w:cs="Times New Roman"/>
                <w:sz w:val="24"/>
                <w:szCs w:val="24"/>
              </w:rPr>
            </w:pPr>
            <w:r w:rsidRPr="00B96850">
              <w:rPr>
                <w:rFonts w:ascii="Times New Roman" w:hAnsi="Times New Roman" w:cs="Times New Roman"/>
                <w:sz w:val="24"/>
                <w:szCs w:val="24"/>
              </w:rPr>
              <w:t>12 Mayıs 2017 Tarihli ve 30064 Sayılı Resmî Gazete</w:t>
            </w:r>
          </w:p>
          <w:p w:rsidR="00B96850" w:rsidRPr="00CE2084" w:rsidRDefault="001F0963" w:rsidP="00380DB5">
            <w:pPr>
              <w:rPr>
                <w:rFonts w:ascii="Times New Roman" w:hAnsi="Times New Roman" w:cs="Times New Roman"/>
                <w:sz w:val="24"/>
                <w:szCs w:val="24"/>
              </w:rPr>
            </w:pPr>
            <w:hyperlink r:id="rId9" w:history="1">
              <w:r w:rsidR="00B96850" w:rsidRPr="00CA1707">
                <w:rPr>
                  <w:rStyle w:val="Kpr"/>
                  <w:rFonts w:ascii="Times New Roman" w:hAnsi="Times New Roman" w:cs="Times New Roman"/>
                  <w:sz w:val="24"/>
                  <w:szCs w:val="24"/>
                </w:rPr>
                <w:t>http://www.resmigazete.gov.tr/main.aspx?home=http://www.resmigazete.gov.tr/eskiler/2017/05/20170512.htm&amp;main=http://www.resmigazete.gov.tr/eskiler/2017/05/20170512.htm</w:t>
              </w:r>
            </w:hyperlink>
          </w:p>
        </w:tc>
      </w:tr>
      <w:tr w:rsidR="00B96850" w:rsidRPr="00CE2084" w:rsidTr="00380DB5">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B96850" w:rsidRPr="00CE2084" w:rsidRDefault="00B96850" w:rsidP="00380DB5">
            <w:pPr>
              <w:rPr>
                <w:rFonts w:ascii="Times New Roman" w:hAnsi="Times New Roman" w:cs="Times New Roman"/>
                <w:sz w:val="24"/>
                <w:szCs w:val="24"/>
              </w:rPr>
            </w:pPr>
          </w:p>
        </w:tc>
      </w:tr>
      <w:tr w:rsidR="00B96850" w:rsidRPr="00CE2084" w:rsidTr="00380DB5">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380DB5" w:rsidRDefault="00B96850" w:rsidP="00380DB5">
            <w:pPr>
              <w:jc w:val="both"/>
              <w:rPr>
                <w:rFonts w:ascii="Times New Roman" w:hAnsi="Times New Roman" w:cs="Times New Roman"/>
                <w:b/>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p>
          <w:p w:rsidR="00B96850" w:rsidRPr="00CE2084" w:rsidRDefault="00B96850" w:rsidP="00380DB5">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Bu yönetmelik ile </w:t>
            </w:r>
            <w:r w:rsidR="008833DD" w:rsidRPr="008833DD">
              <w:rPr>
                <w:rFonts w:ascii="Times New Roman" w:hAnsi="Times New Roman" w:cs="Times New Roman"/>
                <w:sz w:val="24"/>
                <w:szCs w:val="24"/>
              </w:rPr>
              <w:t>sınai mülkiyet haklarının ve geleneksel ürün adlarının tescil işlemleri ile ilgili olarak Türk Patent ve Marka Kurumu tarafından verilmiş kararlara yapılacak itirazları incelemek ve nihai karara bağlamakla görevli, Yeniden İnceleme ve Değerlendirme Dairesi Başkanlığı bünyesinde yer alan Yeniden İnceleme ve Değerlendirme Kurullarının teşkili ile çalışma u</w:t>
            </w:r>
            <w:r w:rsidR="008833DD">
              <w:rPr>
                <w:rFonts w:ascii="Times New Roman" w:hAnsi="Times New Roman" w:cs="Times New Roman"/>
                <w:sz w:val="24"/>
                <w:szCs w:val="24"/>
              </w:rPr>
              <w:t>sul ve esaslarını belirlemek amaçlanmaktadır.</w:t>
            </w:r>
            <w:r w:rsidR="004468DD">
              <w:rPr>
                <w:rFonts w:ascii="Times New Roman" w:hAnsi="Times New Roman" w:cs="Times New Roman"/>
                <w:sz w:val="24"/>
                <w:szCs w:val="24"/>
              </w:rPr>
              <w:t xml:space="preserve"> </w:t>
            </w:r>
            <w:proofErr w:type="gramEnd"/>
            <w:r w:rsidR="004468DD">
              <w:rPr>
                <w:rFonts w:ascii="Times New Roman" w:hAnsi="Times New Roman" w:cs="Times New Roman"/>
                <w:sz w:val="24"/>
                <w:szCs w:val="24"/>
              </w:rPr>
              <w:t>Bu yönetmelik itiraz sahipleri, kurulun teşekkülü ve çalışma usulü, kurul kararları, karar yeter sayısı, maddi hataların düzeltilmesi ve kararlara karşı dava açılması, kurul sekretaryası ve kararların</w:t>
            </w:r>
            <w:r w:rsidR="00380DB5">
              <w:rPr>
                <w:rFonts w:ascii="Times New Roman" w:hAnsi="Times New Roman" w:cs="Times New Roman"/>
                <w:sz w:val="24"/>
                <w:szCs w:val="24"/>
              </w:rPr>
              <w:t xml:space="preserve"> saklanması ile ilgili maddeleri düzenlemektedir. </w:t>
            </w:r>
          </w:p>
          <w:p w:rsidR="00B96850" w:rsidRDefault="004468DD" w:rsidP="00380DB5">
            <w:pPr>
              <w:rPr>
                <w:rFonts w:ascii="Times New Roman" w:hAnsi="Times New Roman" w:cs="Times New Roman"/>
                <w:sz w:val="24"/>
                <w:szCs w:val="24"/>
              </w:rPr>
            </w:pPr>
            <w:r>
              <w:rPr>
                <w:rFonts w:ascii="Times New Roman" w:hAnsi="Times New Roman" w:cs="Times New Roman"/>
                <w:sz w:val="24"/>
                <w:szCs w:val="24"/>
              </w:rPr>
              <w:t xml:space="preserve">                     </w:t>
            </w:r>
            <w:hyperlink r:id="rId10" w:history="1">
              <w:r w:rsidRPr="00CA1707">
                <w:rPr>
                  <w:rStyle w:val="Kpr"/>
                  <w:rFonts w:ascii="Times New Roman" w:hAnsi="Times New Roman" w:cs="Times New Roman"/>
                  <w:sz w:val="24"/>
                  <w:szCs w:val="24"/>
                </w:rPr>
                <w:t>http://www.resmigazete.gov.tr/eskiler/2017/05/20170512-22.htm</w:t>
              </w:r>
            </w:hyperlink>
          </w:p>
          <w:p w:rsidR="004468DD" w:rsidRPr="00CE2084" w:rsidRDefault="004468DD" w:rsidP="00380DB5">
            <w:pPr>
              <w:rPr>
                <w:rFonts w:ascii="Times New Roman" w:hAnsi="Times New Roman" w:cs="Times New Roman"/>
                <w:sz w:val="24"/>
                <w:szCs w:val="24"/>
              </w:rPr>
            </w:pPr>
          </w:p>
        </w:tc>
      </w:tr>
    </w:tbl>
    <w:p w:rsidR="00EB2BFD" w:rsidRPr="00A35350" w:rsidRDefault="00EB2BFD" w:rsidP="00EB2BFD"/>
    <w:p w:rsidR="00EB2BFD" w:rsidRPr="00A35350" w:rsidRDefault="00EB2BFD" w:rsidP="00EB2BFD"/>
    <w:p w:rsidR="00EB2BFD" w:rsidRPr="00A35350" w:rsidRDefault="00EB2BFD" w:rsidP="00EB2BFD"/>
    <w:p w:rsidR="00EB2BFD" w:rsidRPr="00A35350" w:rsidRDefault="00EB2BFD" w:rsidP="00EB2BFD"/>
    <w:p w:rsidR="00EB2BFD" w:rsidRPr="00A35350" w:rsidRDefault="00EB2BFD" w:rsidP="00EB2BFD"/>
    <w:p w:rsidR="00EB2BFD" w:rsidRPr="00A35350" w:rsidRDefault="00EB2BFD" w:rsidP="00EB2BFD"/>
    <w:p w:rsidR="00EB2BFD" w:rsidRPr="00A35350" w:rsidRDefault="00EB2BFD" w:rsidP="00EB2BFD"/>
    <w:p w:rsidR="00EB2BFD" w:rsidRDefault="00EB2BFD" w:rsidP="00EB2BFD"/>
    <w:p w:rsidR="00EB2BFD" w:rsidRDefault="00EB2BFD" w:rsidP="00EB2BFD">
      <w:pPr>
        <w:tabs>
          <w:tab w:val="left" w:pos="4995"/>
        </w:tabs>
      </w:pPr>
      <w:r>
        <w:tab/>
      </w:r>
    </w:p>
    <w:p w:rsidR="00EB2BFD" w:rsidRDefault="000C0287" w:rsidP="00EB2BFD">
      <w:pPr>
        <w:tabs>
          <w:tab w:val="left" w:pos="4995"/>
        </w:tabs>
      </w:pPr>
      <w:r>
        <w:t xml:space="preserve">                                                                                                                                                                               </w:t>
      </w:r>
      <w:proofErr w:type="gramStart"/>
      <w:r>
        <w:t>..</w:t>
      </w:r>
      <w:proofErr w:type="gramEnd"/>
      <w:r>
        <w:t>/…</w:t>
      </w:r>
    </w:p>
    <w:tbl>
      <w:tblPr>
        <w:tblpPr w:leftFromText="141" w:rightFromText="141" w:bottomFromText="200" w:vertAnchor="text" w:horzAnchor="margin" w:tblpXSpec="right" w:tblpY="2685"/>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380DB5" w:rsidRPr="00CE2084" w:rsidTr="00380DB5">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380DB5" w:rsidRDefault="00380DB5" w:rsidP="00380DB5">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380DB5" w:rsidRPr="00CE2084" w:rsidRDefault="00380DB5" w:rsidP="00380DB5">
            <w:pPr>
              <w:rPr>
                <w:rFonts w:ascii="Times New Roman" w:hAnsi="Times New Roman" w:cs="Times New Roman"/>
                <w:sz w:val="24"/>
                <w:szCs w:val="24"/>
              </w:rPr>
            </w:pPr>
            <w:r w:rsidRPr="00815B0A">
              <w:rPr>
                <w:rFonts w:ascii="Times New Roman" w:hAnsi="Times New Roman" w:cs="Times New Roman"/>
                <w:sz w:val="24"/>
                <w:szCs w:val="24"/>
              </w:rPr>
              <w:t>İthalatta Gözetim Uygulanmasına İlişkin Tebliğ (No: 2017/3)</w:t>
            </w:r>
          </w:p>
        </w:tc>
      </w:tr>
      <w:tr w:rsidR="00380DB5" w:rsidRPr="00CE2084" w:rsidTr="00380DB5">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380DB5" w:rsidRPr="00CE2084" w:rsidRDefault="00380DB5" w:rsidP="00380DB5">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380DB5" w:rsidRDefault="00380DB5" w:rsidP="00380DB5">
            <w:pPr>
              <w:rPr>
                <w:rFonts w:ascii="Times New Roman" w:hAnsi="Times New Roman" w:cs="Times New Roman"/>
                <w:sz w:val="24"/>
                <w:szCs w:val="24"/>
              </w:rPr>
            </w:pPr>
            <w:r w:rsidRPr="00815B0A">
              <w:rPr>
                <w:rFonts w:ascii="Times New Roman" w:hAnsi="Times New Roman" w:cs="Times New Roman"/>
                <w:sz w:val="24"/>
                <w:szCs w:val="24"/>
              </w:rPr>
              <w:t>12 Mayıs 2017 Tarihli ve 30064 Sayılı Resmî Gazete</w:t>
            </w:r>
          </w:p>
          <w:p w:rsidR="00380DB5" w:rsidRPr="00CE2084" w:rsidRDefault="00380DB5" w:rsidP="00380DB5">
            <w:pPr>
              <w:rPr>
                <w:rFonts w:ascii="Times New Roman" w:hAnsi="Times New Roman" w:cs="Times New Roman"/>
                <w:sz w:val="24"/>
                <w:szCs w:val="24"/>
              </w:rPr>
            </w:pPr>
            <w:hyperlink r:id="rId11" w:history="1">
              <w:r w:rsidRPr="00CA1707">
                <w:rPr>
                  <w:rStyle w:val="Kpr"/>
                  <w:rFonts w:ascii="Times New Roman" w:hAnsi="Times New Roman" w:cs="Times New Roman"/>
                  <w:sz w:val="24"/>
                  <w:szCs w:val="24"/>
                </w:rPr>
                <w:t>http://www.resmigazete.gov.tr/main.aspx?home=http://www.resmigazete.gov.tr/eskiler/2017/05/20170512.htm&amp;main=http://www.resmigazete.gov.tr/eskiler/2017/05/20170512.htm</w:t>
              </w:r>
            </w:hyperlink>
          </w:p>
        </w:tc>
      </w:tr>
      <w:tr w:rsidR="00380DB5" w:rsidRPr="00CE2084" w:rsidTr="00380DB5">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380DB5" w:rsidRPr="00CE2084" w:rsidRDefault="00380DB5" w:rsidP="00380DB5">
            <w:pPr>
              <w:rPr>
                <w:rFonts w:ascii="Times New Roman" w:hAnsi="Times New Roman" w:cs="Times New Roman"/>
                <w:sz w:val="24"/>
                <w:szCs w:val="24"/>
              </w:rPr>
            </w:pPr>
          </w:p>
        </w:tc>
      </w:tr>
      <w:tr w:rsidR="00380DB5" w:rsidRPr="00CE2084" w:rsidTr="00380DB5">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380DB5" w:rsidRDefault="00380DB5" w:rsidP="00380DB5">
            <w:pPr>
              <w:jc w:val="both"/>
              <w:rPr>
                <w:rFonts w:ascii="Times New Roman" w:hAnsi="Times New Roman" w:cs="Times New Roman"/>
                <w:b/>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p>
          <w:p w:rsidR="00380DB5" w:rsidRPr="00CE2084" w:rsidRDefault="00380DB5" w:rsidP="00380DB5">
            <w:pPr>
              <w:jc w:val="both"/>
              <w:rPr>
                <w:rFonts w:ascii="Times New Roman" w:hAnsi="Times New Roman" w:cs="Times New Roman"/>
                <w:sz w:val="24"/>
                <w:szCs w:val="24"/>
              </w:rPr>
            </w:pPr>
            <w:r w:rsidRPr="00CE2084">
              <w:rPr>
                <w:rFonts w:ascii="Times New Roman" w:hAnsi="Times New Roman" w:cs="Times New Roman"/>
                <w:sz w:val="24"/>
                <w:szCs w:val="24"/>
              </w:rPr>
              <w:t xml:space="preserve"> </w:t>
            </w:r>
            <w:r>
              <w:rPr>
                <w:rFonts w:ascii="Times New Roman" w:hAnsi="Times New Roman" w:cs="Times New Roman"/>
                <w:sz w:val="24"/>
                <w:szCs w:val="24"/>
              </w:rPr>
              <w:t xml:space="preserve">Bu tebliğ </w:t>
            </w:r>
            <w:proofErr w:type="spellStart"/>
            <w:r w:rsidRPr="00815B0A">
              <w:rPr>
                <w:rFonts w:ascii="Times New Roman" w:hAnsi="Times New Roman" w:cs="Times New Roman"/>
                <w:sz w:val="24"/>
                <w:szCs w:val="24"/>
              </w:rPr>
              <w:t>Fotovoltaik</w:t>
            </w:r>
            <w:proofErr w:type="spellEnd"/>
            <w:r w:rsidRPr="00815B0A">
              <w:rPr>
                <w:rFonts w:ascii="Times New Roman" w:hAnsi="Times New Roman" w:cs="Times New Roman"/>
                <w:sz w:val="24"/>
                <w:szCs w:val="24"/>
              </w:rPr>
              <w:t xml:space="preserve"> (solar) </w:t>
            </w:r>
            <w:proofErr w:type="gramStart"/>
            <w:r w:rsidRPr="00815B0A">
              <w:rPr>
                <w:rFonts w:ascii="Times New Roman" w:hAnsi="Times New Roman" w:cs="Times New Roman"/>
                <w:sz w:val="24"/>
                <w:szCs w:val="24"/>
              </w:rPr>
              <w:t>modül</w:t>
            </w:r>
            <w:proofErr w:type="gramEnd"/>
            <w:r w:rsidRPr="00815B0A">
              <w:rPr>
                <w:rFonts w:ascii="Times New Roman" w:hAnsi="Times New Roman" w:cs="Times New Roman"/>
                <w:sz w:val="24"/>
                <w:szCs w:val="24"/>
              </w:rPr>
              <w:t xml:space="preserve"> ve paneller</w:t>
            </w:r>
            <w:r>
              <w:rPr>
                <w:rFonts w:ascii="Times New Roman" w:hAnsi="Times New Roman" w:cs="Times New Roman"/>
                <w:sz w:val="24"/>
                <w:szCs w:val="24"/>
              </w:rPr>
              <w:t xml:space="preserve">in yalnız birim gümrük kıymeti 300 ABD Doları/m²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altında birim kıymetleri haiz olanların </w:t>
            </w:r>
            <w:r w:rsidRPr="00815B0A">
              <w:rPr>
                <w:rFonts w:ascii="Times New Roman" w:hAnsi="Times New Roman" w:cs="Times New Roman"/>
                <w:sz w:val="24"/>
                <w:szCs w:val="24"/>
              </w:rPr>
              <w:t xml:space="preserve">ithalatında ileriye yönelik olarak yürütülecek olan gözetim uygulamasına </w:t>
            </w:r>
            <w:r>
              <w:rPr>
                <w:rFonts w:ascii="Times New Roman" w:hAnsi="Times New Roman" w:cs="Times New Roman"/>
                <w:sz w:val="24"/>
                <w:szCs w:val="24"/>
              </w:rPr>
              <w:t xml:space="preserve">ilişkin usul ve esasları düzenlemektedir. </w:t>
            </w:r>
          </w:p>
          <w:p w:rsidR="00380DB5" w:rsidRDefault="00380DB5" w:rsidP="00380DB5">
            <w:pPr>
              <w:rPr>
                <w:rFonts w:ascii="Times New Roman" w:hAnsi="Times New Roman" w:cs="Times New Roman"/>
                <w:sz w:val="24"/>
                <w:szCs w:val="24"/>
              </w:rPr>
            </w:pPr>
            <w:r>
              <w:rPr>
                <w:rFonts w:ascii="Times New Roman" w:hAnsi="Times New Roman" w:cs="Times New Roman"/>
                <w:sz w:val="24"/>
                <w:szCs w:val="24"/>
              </w:rPr>
              <w:t xml:space="preserve">                        </w:t>
            </w:r>
            <w:hyperlink r:id="rId12" w:history="1">
              <w:r w:rsidRPr="00CA1707">
                <w:rPr>
                  <w:rStyle w:val="Kpr"/>
                  <w:rFonts w:ascii="Times New Roman" w:hAnsi="Times New Roman" w:cs="Times New Roman"/>
                  <w:sz w:val="24"/>
                  <w:szCs w:val="24"/>
                </w:rPr>
                <w:t>http://www.resmigazete.gov.tr/eskiler/2017/05/20170512-24.htm</w:t>
              </w:r>
            </w:hyperlink>
          </w:p>
          <w:p w:rsidR="00380DB5" w:rsidRPr="00CE2084" w:rsidRDefault="00380DB5" w:rsidP="00380DB5">
            <w:pPr>
              <w:rPr>
                <w:rFonts w:ascii="Times New Roman" w:hAnsi="Times New Roman" w:cs="Times New Roman"/>
                <w:sz w:val="24"/>
                <w:szCs w:val="24"/>
              </w:rPr>
            </w:pPr>
          </w:p>
        </w:tc>
      </w:tr>
    </w:tbl>
    <w:p w:rsidR="00C7385E" w:rsidRDefault="00C7385E" w:rsidP="00EB2BFD">
      <w:pPr>
        <w:tabs>
          <w:tab w:val="left" w:pos="4995"/>
        </w:tabs>
        <w:sectPr w:rsidR="00C7385E" w:rsidSect="00A35350">
          <w:headerReference w:type="first" r:id="rId13"/>
          <w:pgSz w:w="11906" w:h="16838"/>
          <w:pgMar w:top="1417" w:right="1417" w:bottom="1417" w:left="1417" w:header="708" w:footer="708" w:gutter="0"/>
          <w:cols w:space="708"/>
          <w:titlePg/>
          <w:docGrid w:linePitch="360"/>
        </w:sectPr>
      </w:pPr>
      <w:bookmarkStart w:id="0" w:name="_GoBack"/>
    </w:p>
    <w:bookmarkEnd w:id="0"/>
    <w:p w:rsidR="00B40264" w:rsidRDefault="00B40264" w:rsidP="00356277"/>
    <w:sectPr w:rsidR="00B402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963" w:rsidRDefault="001F0963">
      <w:pPr>
        <w:spacing w:after="0" w:line="240" w:lineRule="auto"/>
      </w:pPr>
      <w:r>
        <w:separator/>
      </w:r>
    </w:p>
  </w:endnote>
  <w:endnote w:type="continuationSeparator" w:id="0">
    <w:p w:rsidR="001F0963" w:rsidRDefault="001F0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963" w:rsidRDefault="001F0963">
      <w:pPr>
        <w:spacing w:after="0" w:line="240" w:lineRule="auto"/>
      </w:pPr>
      <w:r>
        <w:separator/>
      </w:r>
    </w:p>
  </w:footnote>
  <w:footnote w:type="continuationSeparator" w:id="0">
    <w:p w:rsidR="001F0963" w:rsidRDefault="001F09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356277" w:rsidP="00A35350">
    <w:pPr>
      <w:spacing w:after="0"/>
      <w:rPr>
        <w:rFonts w:ascii="Arial" w:hAnsi="Arial" w:cs="Arial"/>
        <w:b/>
        <w:sz w:val="48"/>
        <w:szCs w:val="48"/>
      </w:rPr>
    </w:pPr>
    <w:r>
      <w:rPr>
        <w:rFonts w:ascii="Arial" w:hAnsi="Arial" w:cs="Arial"/>
        <w:b/>
        <w:noProof/>
        <w:sz w:val="40"/>
        <w:szCs w:val="40"/>
        <w:lang w:eastAsia="tr-TR"/>
      </w:rPr>
      <w:drawing>
        <wp:inline distT="0" distB="0" distL="0" distR="0" wp14:anchorId="641052FA" wp14:editId="614C2479">
          <wp:extent cx="720090" cy="69596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A35350" w:rsidRPr="00A35350" w:rsidRDefault="00356277" w:rsidP="00A35350">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A35350" w:rsidRPr="00A35350" w:rsidRDefault="00356277" w:rsidP="00A35350">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A35350" w:rsidRPr="00A35350" w:rsidRDefault="00356277" w:rsidP="00A35350">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A35350" w:rsidRPr="00F8774A" w:rsidRDefault="001F0963" w:rsidP="00A35350">
    <w:pPr>
      <w:spacing w:after="0" w:line="240" w:lineRule="auto"/>
      <w:rPr>
        <w:rFonts w:ascii="Times New Roman" w:hAnsi="Times New Roman" w:cs="Times New Roman"/>
        <w:b/>
        <w:sz w:val="32"/>
        <w:szCs w:val="32"/>
      </w:rPr>
    </w:pPr>
  </w:p>
  <w:p w:rsidR="00A35350" w:rsidRPr="00A35350" w:rsidRDefault="00356277" w:rsidP="00A35350">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A35350" w:rsidRDefault="001F096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AB9"/>
    <w:rsid w:val="0007207A"/>
    <w:rsid w:val="000C0287"/>
    <w:rsid w:val="001F0963"/>
    <w:rsid w:val="00356277"/>
    <w:rsid w:val="00380DB5"/>
    <w:rsid w:val="004468DD"/>
    <w:rsid w:val="00815B0A"/>
    <w:rsid w:val="008833DD"/>
    <w:rsid w:val="00B40264"/>
    <w:rsid w:val="00B54709"/>
    <w:rsid w:val="00B96850"/>
    <w:rsid w:val="00C7385E"/>
    <w:rsid w:val="00C73AB9"/>
    <w:rsid w:val="00EB2B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B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B2BF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2BFD"/>
  </w:style>
  <w:style w:type="paragraph" w:styleId="Altbilgi">
    <w:name w:val="footer"/>
    <w:basedOn w:val="Normal"/>
    <w:link w:val="AltbilgiChar"/>
    <w:uiPriority w:val="99"/>
    <w:unhideWhenUsed/>
    <w:rsid w:val="00EB2BF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2BFD"/>
  </w:style>
  <w:style w:type="paragraph" w:styleId="BalonMetni">
    <w:name w:val="Balloon Text"/>
    <w:basedOn w:val="Normal"/>
    <w:link w:val="BalonMetniChar"/>
    <w:uiPriority w:val="99"/>
    <w:semiHidden/>
    <w:unhideWhenUsed/>
    <w:rsid w:val="00EB2B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2BFD"/>
    <w:rPr>
      <w:rFonts w:ascii="Tahoma" w:hAnsi="Tahoma" w:cs="Tahoma"/>
      <w:sz w:val="16"/>
      <w:szCs w:val="16"/>
    </w:rPr>
  </w:style>
  <w:style w:type="character" w:styleId="Kpr">
    <w:name w:val="Hyperlink"/>
    <w:basedOn w:val="VarsaylanParagrafYazTipi"/>
    <w:uiPriority w:val="99"/>
    <w:unhideWhenUsed/>
    <w:rsid w:val="000720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B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B2BF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2BFD"/>
  </w:style>
  <w:style w:type="paragraph" w:styleId="Altbilgi">
    <w:name w:val="footer"/>
    <w:basedOn w:val="Normal"/>
    <w:link w:val="AltbilgiChar"/>
    <w:uiPriority w:val="99"/>
    <w:unhideWhenUsed/>
    <w:rsid w:val="00EB2BF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2BFD"/>
  </w:style>
  <w:style w:type="paragraph" w:styleId="BalonMetni">
    <w:name w:val="Balloon Text"/>
    <w:basedOn w:val="Normal"/>
    <w:link w:val="BalonMetniChar"/>
    <w:uiPriority w:val="99"/>
    <w:semiHidden/>
    <w:unhideWhenUsed/>
    <w:rsid w:val="00EB2B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2BFD"/>
    <w:rPr>
      <w:rFonts w:ascii="Tahoma" w:hAnsi="Tahoma" w:cs="Tahoma"/>
      <w:sz w:val="16"/>
      <w:szCs w:val="16"/>
    </w:rPr>
  </w:style>
  <w:style w:type="character" w:styleId="Kpr">
    <w:name w:val="Hyperlink"/>
    <w:basedOn w:val="VarsaylanParagrafYazTipi"/>
    <w:uiPriority w:val="99"/>
    <w:unhideWhenUsed/>
    <w:rsid w:val="000720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7/05/20170512-20.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smigazete.gov.tr/main.aspx?home=http://www.resmigazete.gov.tr/eskiler/2017/05/20170512.htm&amp;main=http://www.resmigazete.gov.tr/eskiler/2017/05/20170512.htm" TargetMode="External"/><Relationship Id="rId12" Type="http://schemas.openxmlformats.org/officeDocument/2006/relationships/hyperlink" Target="http://www.resmigazete.gov.tr/eskiler/2017/05/20170512-24.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resmigazete.gov.tr/main.aspx?home=http://www.resmigazete.gov.tr/eskiler/2017/05/20170512.htm&amp;main=http://www.resmigazete.gov.tr/eskiler/2017/05/2017051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smigazete.gov.tr/eskiler/2017/05/20170512-22.htm" TargetMode="External"/><Relationship Id="rId4" Type="http://schemas.openxmlformats.org/officeDocument/2006/relationships/webSettings" Target="webSettings.xml"/><Relationship Id="rId9" Type="http://schemas.openxmlformats.org/officeDocument/2006/relationships/hyperlink" Target="http://www.resmigazete.gov.tr/main.aspx?home=http://www.resmigazete.gov.tr/eskiler/2017/05/20170512.htm&amp;main=http://www.resmigazete.gov.tr/eskiler/2017/05/20170512.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3481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tobb</cp:lastModifiedBy>
  <cp:revision>2</cp:revision>
  <dcterms:created xsi:type="dcterms:W3CDTF">2017-05-12T06:46:00Z</dcterms:created>
  <dcterms:modified xsi:type="dcterms:W3CDTF">2017-05-12T06:46:00Z</dcterms:modified>
</cp:coreProperties>
</file>