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Y="374"/>
        <w:tblW w:w="82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CE2084" w:rsidTr="00A35350">
        <w:trPr>
          <w:trHeight w:val="932"/>
        </w:trPr>
        <w:tc>
          <w:tcPr>
            <w:tcW w:w="829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350" w:rsidRPr="00CE2084" w:rsidRDefault="00124458" w:rsidP="0012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458">
              <w:rPr>
                <w:rFonts w:ascii="Times New Roman" w:hAnsi="Times New Roman" w:cs="Times New Roman"/>
                <w:sz w:val="24"/>
                <w:szCs w:val="24"/>
              </w:rPr>
              <w:t>Yatırımlarda Devlet Yardımları Hakkında Kararda Değişiklik Yapılmasına Dair Karar</w:t>
            </w:r>
          </w:p>
        </w:tc>
      </w:tr>
      <w:tr w:rsidR="00A35350" w:rsidRPr="00CE2084" w:rsidTr="00A35350">
        <w:trPr>
          <w:trHeight w:val="133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A35350" w:rsidRPr="00CE2084" w:rsidRDefault="00124458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58">
              <w:rPr>
                <w:rFonts w:ascii="Times New Roman" w:hAnsi="Times New Roman" w:cs="Times New Roman"/>
                <w:sz w:val="24"/>
                <w:szCs w:val="24"/>
              </w:rPr>
              <w:t>3 Mayıs 2017 Tarihli ve 30055 Sayılı Resmî Gazete</w:t>
            </w:r>
          </w:p>
        </w:tc>
      </w:tr>
      <w:tr w:rsidR="00A35350" w:rsidRPr="00CE2084" w:rsidTr="00A35350">
        <w:trPr>
          <w:trHeight w:val="236"/>
        </w:trPr>
        <w:tc>
          <w:tcPr>
            <w:tcW w:w="8292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124458" w:rsidRPr="00CE2084" w:rsidRDefault="00A70DF7" w:rsidP="001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24458" w:rsidRPr="00D25FD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http://www.resmigazete.gov.tr/main.aspx?home=http://www.resmigazete.gov.tr/eskiler/2017/05/20170503.htm&amp;main=http://www.resmigazete.gov.tr/eskiler/2017/05/20170503.htm</w:t>
              </w:r>
            </w:hyperlink>
          </w:p>
        </w:tc>
      </w:tr>
      <w:tr w:rsidR="00A35350" w:rsidRPr="00CE2084" w:rsidTr="00A35350">
        <w:trPr>
          <w:trHeight w:val="2541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350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458">
              <w:rPr>
                <w:rFonts w:ascii="Times New Roman" w:hAnsi="Times New Roman" w:cs="Times New Roman"/>
                <w:sz w:val="24"/>
                <w:szCs w:val="24"/>
              </w:rPr>
              <w:t>Bu karar ile Bakanlar Kurulu Kararı ile yürürlüğe konulan Yatırımlarda Devlet Yardımları Hakkında Kararın 17 inci maddesinde değişiklik yapılarak “Lisanslı depoculuk yatırımları, Nükleer enerji s</w:t>
            </w:r>
            <w:r w:rsidR="00E07236">
              <w:rPr>
                <w:rFonts w:ascii="Times New Roman" w:hAnsi="Times New Roman" w:cs="Times New Roman"/>
                <w:sz w:val="24"/>
                <w:szCs w:val="24"/>
              </w:rPr>
              <w:t xml:space="preserve">antral yatırımları” eklenmesi düzenlenmektedir. </w:t>
            </w:r>
          </w:p>
          <w:p w:rsidR="00124458" w:rsidRPr="00CE2084" w:rsidRDefault="00A70DF7" w:rsidP="0012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4458" w:rsidRPr="00D25FD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http://www.resmigazete.gov.tr/eskiler/2017/05/20170503-14.pdf</w:t>
              </w:r>
            </w:hyperlink>
          </w:p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350" w:rsidRDefault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Pr="00A35350" w:rsidRDefault="00A35350" w:rsidP="00A35350"/>
    <w:p w:rsidR="00A35350" w:rsidRDefault="00124458" w:rsidP="00124458">
      <w:pPr>
        <w:jc w:val="right"/>
        <w:sectPr w:rsidR="00A35350" w:rsidSect="00A353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proofErr w:type="gramStart"/>
      <w:r>
        <w:t>..</w:t>
      </w:r>
      <w:proofErr w:type="gramEnd"/>
      <w:r>
        <w:t>/…</w:t>
      </w:r>
    </w:p>
    <w:p w:rsidR="00A35350" w:rsidRDefault="00A35350" w:rsidP="00A35350">
      <w:pPr>
        <w:tabs>
          <w:tab w:val="left" w:pos="4995"/>
        </w:tabs>
      </w:pPr>
    </w:p>
    <w:tbl>
      <w:tblPr>
        <w:tblpPr w:leftFromText="141" w:rightFromText="141" w:bottomFromText="200" w:vertAnchor="text" w:horzAnchor="margin" w:tblpXSpec="center" w:tblpY="329"/>
        <w:tblW w:w="850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CE2084" w:rsidTr="00A35350">
        <w:trPr>
          <w:trHeight w:val="932"/>
        </w:trPr>
        <w:tc>
          <w:tcPr>
            <w:tcW w:w="8506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350" w:rsidRPr="00CE2084" w:rsidRDefault="00124458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58">
              <w:rPr>
                <w:rFonts w:ascii="Times New Roman" w:hAnsi="Times New Roman" w:cs="Times New Roman"/>
                <w:sz w:val="24"/>
                <w:szCs w:val="24"/>
              </w:rPr>
              <w:t>Karayolları Motorlu Araçlar Zorunlu Mali Sorumluluk Sigortasında Tarife Uygulama Esasları Hakkında Yönetmelikte Değişiklik Yapılmasına Dair Yönetmelik</w:t>
            </w:r>
          </w:p>
        </w:tc>
      </w:tr>
      <w:tr w:rsidR="00124458" w:rsidRPr="00CE2084" w:rsidTr="00A35350">
        <w:trPr>
          <w:trHeight w:val="133"/>
        </w:trPr>
        <w:tc>
          <w:tcPr>
            <w:tcW w:w="8506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124458" w:rsidRPr="00CE2084" w:rsidRDefault="00124458" w:rsidP="0012445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124458" w:rsidRPr="00CE2084" w:rsidRDefault="00124458" w:rsidP="001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58">
              <w:rPr>
                <w:rFonts w:ascii="Times New Roman" w:hAnsi="Times New Roman" w:cs="Times New Roman"/>
                <w:sz w:val="24"/>
                <w:szCs w:val="24"/>
              </w:rPr>
              <w:t>3 Mayıs 2017 Tarihli ve 30055 Sayılı Resmî Gazete</w:t>
            </w:r>
          </w:p>
        </w:tc>
      </w:tr>
      <w:tr w:rsidR="00124458" w:rsidRPr="00CE2084" w:rsidTr="00A35350">
        <w:trPr>
          <w:trHeight w:val="236"/>
        </w:trPr>
        <w:tc>
          <w:tcPr>
            <w:tcW w:w="8506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124458" w:rsidRPr="00CE2084" w:rsidRDefault="00A70DF7" w:rsidP="001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24458" w:rsidRPr="00D25FD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http://www.resmigazete.gov.tr/main.aspx?home=http://www.resmigazete.gov.tr/eskiler/2017/05/20170503.htm&amp;main=http://www.resmigazete.gov.tr/eskiler/2017/05/20170503.htm</w:t>
              </w:r>
            </w:hyperlink>
          </w:p>
        </w:tc>
      </w:tr>
      <w:tr w:rsidR="00124458" w:rsidRPr="00CE2084" w:rsidTr="00A35350">
        <w:trPr>
          <w:trHeight w:val="2541"/>
        </w:trPr>
        <w:tc>
          <w:tcPr>
            <w:tcW w:w="8506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124458" w:rsidRPr="00CE2084" w:rsidRDefault="00124458" w:rsidP="001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458" w:rsidRDefault="00124458" w:rsidP="0012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yönetmelik ile </w:t>
            </w:r>
            <w:r w:rsidRPr="00124458">
              <w:rPr>
                <w:rFonts w:ascii="Times New Roman" w:hAnsi="Times New Roman" w:cs="Times New Roman"/>
                <w:sz w:val="24"/>
                <w:szCs w:val="24"/>
              </w:rPr>
              <w:t xml:space="preserve">Karayolları Motorlu Araçlar Zorunlu Mali Sorumluluk Sigortasında Tarife Uygulama Esasları Hakkında Yönetmeliğe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24458">
              <w:rPr>
                <w:rFonts w:ascii="Times New Roman" w:hAnsi="Times New Roman" w:cs="Times New Roman"/>
                <w:sz w:val="24"/>
                <w:szCs w:val="24"/>
              </w:rPr>
              <w:t>Trafik sigortası poliçelerine ilişkin primlerin tespiti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başlıklı</w:t>
            </w:r>
            <w:r w:rsidRPr="00124458">
              <w:rPr>
                <w:rFonts w:ascii="Times New Roman" w:hAnsi="Times New Roman" w:cs="Times New Roman"/>
                <w:sz w:val="24"/>
                <w:szCs w:val="24"/>
              </w:rPr>
              <w:t xml:space="preserve"> geçici madde eklenmiştir.</w:t>
            </w:r>
            <w:bookmarkStart w:id="0" w:name="_GoBack"/>
            <w:bookmarkEnd w:id="0"/>
          </w:p>
          <w:p w:rsidR="00124458" w:rsidRDefault="00A70DF7" w:rsidP="0012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24458" w:rsidRPr="00D25FD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http://www.resmigazete.gov.tr/eskiler/2017/05/20170503-8.htm</w:t>
              </w:r>
            </w:hyperlink>
          </w:p>
          <w:p w:rsidR="00124458" w:rsidRPr="00CE2084" w:rsidRDefault="00124458" w:rsidP="0012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458" w:rsidRDefault="00124458" w:rsidP="00124458">
      <w:pPr>
        <w:tabs>
          <w:tab w:val="left" w:pos="4995"/>
        </w:tabs>
        <w:jc w:val="right"/>
      </w:pPr>
    </w:p>
    <w:p w:rsidR="00124458" w:rsidRDefault="00124458" w:rsidP="00124458">
      <w:pPr>
        <w:tabs>
          <w:tab w:val="left" w:pos="4995"/>
        </w:tabs>
        <w:jc w:val="right"/>
      </w:pPr>
    </w:p>
    <w:p w:rsidR="00124458" w:rsidRDefault="00124458" w:rsidP="00124458">
      <w:pPr>
        <w:tabs>
          <w:tab w:val="left" w:pos="4995"/>
        </w:tabs>
        <w:jc w:val="right"/>
      </w:pPr>
    </w:p>
    <w:p w:rsidR="00124458" w:rsidRDefault="00124458" w:rsidP="00124458">
      <w:pPr>
        <w:tabs>
          <w:tab w:val="left" w:pos="4995"/>
        </w:tabs>
        <w:jc w:val="right"/>
      </w:pPr>
    </w:p>
    <w:p w:rsidR="00124458" w:rsidRDefault="00124458" w:rsidP="00124458">
      <w:pPr>
        <w:tabs>
          <w:tab w:val="left" w:pos="4995"/>
        </w:tabs>
        <w:jc w:val="right"/>
      </w:pPr>
    </w:p>
    <w:p w:rsidR="00124458" w:rsidRDefault="00124458" w:rsidP="00124458">
      <w:pPr>
        <w:tabs>
          <w:tab w:val="left" w:pos="4995"/>
        </w:tabs>
        <w:jc w:val="right"/>
      </w:pPr>
    </w:p>
    <w:p w:rsidR="00124458" w:rsidRDefault="00124458" w:rsidP="00124458">
      <w:pPr>
        <w:tabs>
          <w:tab w:val="left" w:pos="4995"/>
        </w:tabs>
        <w:jc w:val="right"/>
      </w:pPr>
    </w:p>
    <w:p w:rsidR="00124458" w:rsidRDefault="00124458" w:rsidP="00124458">
      <w:pPr>
        <w:tabs>
          <w:tab w:val="left" w:pos="4995"/>
        </w:tabs>
        <w:jc w:val="right"/>
      </w:pPr>
    </w:p>
    <w:p w:rsidR="00124458" w:rsidRDefault="00124458" w:rsidP="00124458">
      <w:pPr>
        <w:tabs>
          <w:tab w:val="left" w:pos="4995"/>
        </w:tabs>
        <w:jc w:val="right"/>
      </w:pPr>
    </w:p>
    <w:p w:rsidR="00124458" w:rsidRDefault="00124458" w:rsidP="00124458">
      <w:pPr>
        <w:tabs>
          <w:tab w:val="left" w:pos="4995"/>
        </w:tabs>
        <w:jc w:val="right"/>
      </w:pPr>
    </w:p>
    <w:p w:rsidR="00124458" w:rsidRDefault="00124458" w:rsidP="00124458">
      <w:pPr>
        <w:tabs>
          <w:tab w:val="left" w:pos="4995"/>
        </w:tabs>
        <w:jc w:val="right"/>
      </w:pPr>
    </w:p>
    <w:p w:rsidR="00124458" w:rsidRDefault="00124458" w:rsidP="00124458">
      <w:pPr>
        <w:tabs>
          <w:tab w:val="left" w:pos="4995"/>
        </w:tabs>
        <w:jc w:val="right"/>
      </w:pPr>
    </w:p>
    <w:p w:rsidR="00A35350" w:rsidRDefault="00124458" w:rsidP="00124458">
      <w:pPr>
        <w:tabs>
          <w:tab w:val="left" w:pos="4995"/>
        </w:tabs>
        <w:jc w:val="right"/>
      </w:pPr>
      <w:proofErr w:type="gramStart"/>
      <w:r>
        <w:t>..</w:t>
      </w:r>
      <w:proofErr w:type="gramEnd"/>
      <w:r>
        <w:t>/…</w:t>
      </w:r>
    </w:p>
    <w:tbl>
      <w:tblPr>
        <w:tblpPr w:leftFromText="141" w:rightFromText="141" w:bottomFromText="200" w:vertAnchor="text" w:horzAnchor="margin" w:tblpX="354" w:tblpY="374"/>
        <w:tblW w:w="85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CE2084" w:rsidTr="00A35350">
        <w:trPr>
          <w:trHeight w:val="932"/>
        </w:trPr>
        <w:tc>
          <w:tcPr>
            <w:tcW w:w="8575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350" w:rsidRPr="00CE2084" w:rsidRDefault="00124458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58">
              <w:rPr>
                <w:rFonts w:ascii="Times New Roman" w:hAnsi="Times New Roman" w:cs="Times New Roman"/>
                <w:sz w:val="24"/>
                <w:szCs w:val="24"/>
              </w:rPr>
              <w:t>Heliport Yapım ve İşletim Yönetmeliği (SHY-14B)</w:t>
            </w:r>
          </w:p>
        </w:tc>
      </w:tr>
      <w:tr w:rsidR="00124458" w:rsidRPr="00CE2084" w:rsidTr="00A35350">
        <w:trPr>
          <w:trHeight w:val="133"/>
        </w:trPr>
        <w:tc>
          <w:tcPr>
            <w:tcW w:w="8575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124458" w:rsidRPr="00CE2084" w:rsidRDefault="00124458" w:rsidP="0012445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124458" w:rsidRPr="00CE2084" w:rsidRDefault="00124458" w:rsidP="001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458">
              <w:rPr>
                <w:rFonts w:ascii="Times New Roman" w:hAnsi="Times New Roman" w:cs="Times New Roman"/>
                <w:sz w:val="24"/>
                <w:szCs w:val="24"/>
              </w:rPr>
              <w:t>3 Mayıs 2017 Tarihli ve 30055 Sayılı Resmî Gazete</w:t>
            </w:r>
          </w:p>
        </w:tc>
      </w:tr>
      <w:tr w:rsidR="00124458" w:rsidRPr="00CE2084" w:rsidTr="00A35350">
        <w:trPr>
          <w:trHeight w:val="236"/>
        </w:trPr>
        <w:tc>
          <w:tcPr>
            <w:tcW w:w="8575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124458" w:rsidRPr="00CE2084" w:rsidRDefault="00A70DF7" w:rsidP="001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24458" w:rsidRPr="00D25FD9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http://www.resmigazete.gov.tr/main.aspx?home=http://www.resmigazete.gov.tr/eskiler/2017/05/20170503.htm&amp;main=http://www.resmigazete.gov.tr/eskiler/2017/05/20170503.htm</w:t>
              </w:r>
            </w:hyperlink>
          </w:p>
        </w:tc>
      </w:tr>
      <w:tr w:rsidR="00124458" w:rsidRPr="00CE2084" w:rsidTr="00A35350">
        <w:trPr>
          <w:trHeight w:val="2541"/>
        </w:trPr>
        <w:tc>
          <w:tcPr>
            <w:tcW w:w="8575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124458" w:rsidRPr="00CE2084" w:rsidRDefault="00124458" w:rsidP="0012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4458" w:rsidRDefault="00124458" w:rsidP="0012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yönetmelik ile </w:t>
            </w:r>
            <w:r w:rsidRPr="00124458">
              <w:rPr>
                <w:rFonts w:ascii="Times New Roman" w:hAnsi="Times New Roman" w:cs="Times New Roman"/>
                <w:sz w:val="24"/>
                <w:szCs w:val="24"/>
              </w:rPr>
              <w:t>sivil hava ulaşımına açık heliportların yapımı ve işletimi ile ilgili usul ve esasları belirlemek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amaçlanmıştır ve yönetmelik </w:t>
            </w:r>
            <w:r w:rsidRPr="00124458">
              <w:rPr>
                <w:rFonts w:ascii="Times New Roman" w:hAnsi="Times New Roman" w:cs="Times New Roman"/>
                <w:sz w:val="24"/>
                <w:szCs w:val="24"/>
              </w:rPr>
              <w:t>sivil hava ulaşımına açık heliportların yapımcılarını ve işletmecilerini, heliport kullanıcılarını, heliport yöneticilerini, acil iniş alanı ve/veya heliport ile ilgili görüş verecek kamu kurum ve kuruluşlarını ve acil iniş alanı yapmak ve/veya işletmek isteyen kamu kurum ve kuruluşlarını kapsa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maktadır. </w:t>
            </w:r>
            <w:proofErr w:type="gramEnd"/>
          </w:p>
          <w:p w:rsidR="00124458" w:rsidRPr="00CE2084" w:rsidRDefault="00A70DF7" w:rsidP="00124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24458" w:rsidRPr="00124458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http://www.resmigazete.gov.tr/eskiler/2017/05/20170503-9.htm</w:t>
              </w:r>
            </w:hyperlink>
            <w:r w:rsidR="00124458">
              <w:rPr>
                <w:color w:val="000000"/>
                <w:sz w:val="18"/>
                <w:szCs w:val="18"/>
              </w:rPr>
              <w:t xml:space="preserve"> </w:t>
            </w:r>
          </w:p>
          <w:p w:rsidR="00124458" w:rsidRPr="00CE2084" w:rsidRDefault="00124458" w:rsidP="0012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350" w:rsidRDefault="00A35350" w:rsidP="00A35350">
      <w:pPr>
        <w:tabs>
          <w:tab w:val="left" w:pos="4995"/>
        </w:tabs>
      </w:pPr>
    </w:p>
    <w:p w:rsidR="00A35350" w:rsidRDefault="00A35350" w:rsidP="00A35350">
      <w:pPr>
        <w:tabs>
          <w:tab w:val="left" w:pos="4995"/>
        </w:tabs>
      </w:pPr>
    </w:p>
    <w:p w:rsidR="00A35350" w:rsidRDefault="00A35350" w:rsidP="00A35350">
      <w:pPr>
        <w:tabs>
          <w:tab w:val="left" w:pos="4995"/>
        </w:tabs>
      </w:pPr>
    </w:p>
    <w:p w:rsidR="00A35350" w:rsidRPr="00A35350" w:rsidRDefault="00A35350" w:rsidP="00A35350">
      <w:pPr>
        <w:tabs>
          <w:tab w:val="left" w:pos="4995"/>
        </w:tabs>
      </w:pPr>
    </w:p>
    <w:sectPr w:rsidR="00A35350" w:rsidRPr="00A3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F7" w:rsidRDefault="00A70DF7" w:rsidP="00A35350">
      <w:pPr>
        <w:spacing w:after="0" w:line="240" w:lineRule="auto"/>
      </w:pPr>
      <w:r>
        <w:separator/>
      </w:r>
    </w:p>
  </w:endnote>
  <w:endnote w:type="continuationSeparator" w:id="0">
    <w:p w:rsidR="00A70DF7" w:rsidRDefault="00A70DF7" w:rsidP="00A3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F7" w:rsidRDefault="00A70DF7" w:rsidP="00A35350">
      <w:pPr>
        <w:spacing w:after="0" w:line="240" w:lineRule="auto"/>
      </w:pPr>
      <w:r>
        <w:separator/>
      </w:r>
    </w:p>
  </w:footnote>
  <w:footnote w:type="continuationSeparator" w:id="0">
    <w:p w:rsidR="00A70DF7" w:rsidRDefault="00A70DF7" w:rsidP="00A3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0" w:rsidRDefault="00A35350" w:rsidP="00A35350">
    <w:pPr>
      <w:spacing w:after="0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0"/>
        <w:szCs w:val="40"/>
        <w:lang w:eastAsia="tr-TR"/>
      </w:rPr>
      <w:drawing>
        <wp:inline distT="0" distB="0" distL="0" distR="0" wp14:anchorId="3DA188A2" wp14:editId="79037162">
          <wp:extent cx="720090" cy="6959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zgika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hAnsi="Arial" w:cs="Arial"/>
        <w:b/>
        <w:sz w:val="48"/>
        <w:szCs w:val="48"/>
      </w:rPr>
      <w:t>TOBB</w:t>
    </w:r>
  </w:p>
  <w:p w:rsidR="00A35350" w:rsidRPr="00A35350" w:rsidRDefault="00A35350" w:rsidP="00A35350">
    <w:pPr>
      <w:spacing w:after="0"/>
      <w:ind w:left="708" w:firstLine="708"/>
      <w:rPr>
        <w:rFonts w:ascii="Times New Roman" w:hAnsi="Times New Roman" w:cs="FrankRuehl"/>
        <w:b/>
        <w:sz w:val="18"/>
        <w:szCs w:val="18"/>
      </w:rPr>
    </w:pPr>
    <w:r>
      <w:rPr>
        <w:rFonts w:ascii="Times New Roman" w:hAnsi="Times New Roman" w:cs="FrankRuehl"/>
        <w:b/>
        <w:sz w:val="18"/>
        <w:szCs w:val="18"/>
      </w:rPr>
      <w:t>TÜ</w:t>
    </w:r>
    <w:r w:rsidRPr="00A35350">
      <w:rPr>
        <w:rFonts w:ascii="Times New Roman" w:hAnsi="Times New Roman" w:cs="FrankRuehl"/>
        <w:b/>
        <w:sz w:val="18"/>
        <w:szCs w:val="18"/>
      </w:rPr>
      <w:t>RKİYE</w:t>
    </w:r>
  </w:p>
  <w:p w:rsidR="00A35350" w:rsidRPr="00A35350" w:rsidRDefault="00A35350" w:rsidP="00A35350">
    <w:pPr>
      <w:tabs>
        <w:tab w:val="center" w:pos="1418"/>
      </w:tabs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ab/>
      <w:t xml:space="preserve">              ODALAR VE BORSALAR</w:t>
    </w:r>
    <w:r w:rsidRPr="00A35350">
      <w:rPr>
        <w:rFonts w:ascii="Times New Roman" w:hAnsi="Times New Roman" w:cs="FrankRuehl"/>
        <w:b/>
        <w:sz w:val="18"/>
        <w:szCs w:val="18"/>
      </w:rPr>
      <w:tab/>
    </w:r>
  </w:p>
  <w:p w:rsidR="00A35350" w:rsidRPr="00A35350" w:rsidRDefault="00A35350" w:rsidP="00A35350">
    <w:pPr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 xml:space="preserve">                  </w:t>
    </w:r>
    <w:r w:rsidRPr="00A35350">
      <w:rPr>
        <w:rFonts w:ascii="Times New Roman" w:hAnsi="Times New Roman" w:cs="FrankRuehl"/>
        <w:b/>
        <w:sz w:val="18"/>
        <w:szCs w:val="18"/>
      </w:rPr>
      <w:tab/>
      <w:t xml:space="preserve">   BİRLİĞİ</w:t>
    </w:r>
  </w:p>
  <w:p w:rsidR="00A35350" w:rsidRPr="00F8774A" w:rsidRDefault="00A35350" w:rsidP="00A35350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</w:p>
  <w:p w:rsidR="00A35350" w:rsidRPr="00A35350" w:rsidRDefault="00A35350" w:rsidP="00A35350">
    <w:pPr>
      <w:rPr>
        <w:sz w:val="28"/>
        <w:szCs w:val="28"/>
      </w:rPr>
    </w:pPr>
    <w:r>
      <w:rPr>
        <w:rFonts w:ascii="Arial" w:hAnsi="Arial" w:cs="Arial"/>
        <w:b/>
        <w:sz w:val="32"/>
        <w:szCs w:val="32"/>
      </w:rPr>
      <w:t xml:space="preserve">                    </w:t>
    </w:r>
    <w:r w:rsidRPr="00A35350">
      <w:rPr>
        <w:rFonts w:ascii="Arial" w:hAnsi="Arial" w:cs="Arial"/>
        <w:b/>
        <w:sz w:val="28"/>
        <w:szCs w:val="28"/>
      </w:rPr>
      <w:t>RESMİ GAZETE MEVZUAT BÜLTENİ</w:t>
    </w:r>
  </w:p>
  <w:p w:rsidR="00A35350" w:rsidRDefault="00A353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50"/>
    <w:rsid w:val="00124458"/>
    <w:rsid w:val="00A35350"/>
    <w:rsid w:val="00A70DF7"/>
    <w:rsid w:val="00C616AE"/>
    <w:rsid w:val="00E07236"/>
    <w:rsid w:val="00E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main.aspx?home=http://www.resmigazete.gov.tr/eskiler/2017/05/20170503.htm&amp;main=http://www.resmigazete.gov.tr/eskiler/2017/05/20170503.htm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resmigazete.gov.tr/main.aspx?home=http://www.resmigazete.gov.tr/eskiler/2017/05/20170503.htm&amp;main=http://www.resmigazete.gov.tr/eskiler/2017/05/20170503.ht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resmigazete.gov.tr/eskiler/2017/05/20170503-8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migazete.gov.tr/main.aspx?home=http://www.resmigazete.gov.tr/eskiler/2017/05/20170503.htm&amp;main=http://www.resmigazete.gov.tr/eskiler/2017/05/20170503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resmigazete.gov.tr/eskiler/2017/05/20170503-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migazete.gov.tr/eskiler/2017/05/20170503-14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515E-B99F-4280-81EF-A9342CE1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dcterms:created xsi:type="dcterms:W3CDTF">2017-05-03T06:29:00Z</dcterms:created>
  <dcterms:modified xsi:type="dcterms:W3CDTF">2017-05-03T06:29:00Z</dcterms:modified>
</cp:coreProperties>
</file>