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744EFA" w:rsidP="00744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Gümrük Kanununa Göre Mülkiyetin Kamuya Geçirilmesi Kararı Verilen Kara Taşıtlarının Sahiplerine İadesi Hakkında Yönetmelik</w:t>
            </w:r>
          </w:p>
        </w:tc>
      </w:tr>
      <w:tr w:rsidR="00A35350" w:rsidRPr="00CE2084" w:rsidTr="00A35350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35350" w:rsidRPr="00CE2084" w:rsidRDefault="00744EFA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12 Nisan 2017 Tarihli ve 30036 Sayılı Resmî Gazete</w:t>
            </w:r>
          </w:p>
        </w:tc>
      </w:tr>
      <w:tr w:rsidR="00A35350" w:rsidRPr="00CE2084" w:rsidTr="00A35350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744EFA" w:rsidRPr="00CE2084" w:rsidRDefault="00022F4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4EFA" w:rsidRPr="002E2FD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http://www.resmigazete.gov.tr/main.aspx?home=http://www.resmigazete.gov.tr/eskiler/2017/04/20170412.htm&amp;main=http://www.resmigazete.gov.tr/eskiler/2017/04/20170412.htm</w:t>
              </w:r>
            </w:hyperlink>
          </w:p>
        </w:tc>
      </w:tr>
      <w:tr w:rsidR="00A35350" w:rsidRPr="00CE2084" w:rsidTr="00A35350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EFA" w:rsidRDefault="00A35350" w:rsidP="00744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EFA">
              <w:rPr>
                <w:rFonts w:ascii="Times New Roman" w:hAnsi="Times New Roman" w:cs="Times New Roman"/>
                <w:sz w:val="24"/>
                <w:szCs w:val="24"/>
              </w:rPr>
              <w:t>Bu yönetmelik ile 4</w:t>
            </w:r>
            <w:r w:rsidR="00744EFA" w:rsidRPr="00744EFA">
              <w:rPr>
                <w:rFonts w:ascii="Times New Roman" w:hAnsi="Times New Roman" w:cs="Times New Roman"/>
                <w:sz w:val="24"/>
                <w:szCs w:val="24"/>
              </w:rPr>
              <w:t>458 sayılı Gümrük Kanununun 235 inci maddesine göre el konularak mülkiyetin kamuya geçirilmesi kararı verilen araçların sahiplerine iadesine ilişkin usul ve esasları belirlemek amaçlanmıştır ve bu Yönetmelik, Kanunun geçici 9 uncu maddesinin yürürlük tarihinden önce aynı Kanunun 235 inci maddesine göre el konularak mülkiyetin kamuya geçirilmesi kararı verilmiş ve henüz tasfiyesi tamamlanmamış olan araçları kapsamaktadır.</w:t>
            </w:r>
            <w:proofErr w:type="gramEnd"/>
          </w:p>
          <w:p w:rsidR="00744EFA" w:rsidRPr="00744EFA" w:rsidRDefault="00022F4D" w:rsidP="007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4EFA" w:rsidRPr="00744EF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http://www.resmigazete.gov.tr/eskiler/2017/04/20170412-5.htm</w:t>
              </w:r>
            </w:hyperlink>
          </w:p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A35350">
      <w:bookmarkStart w:id="0" w:name="_GoBack"/>
      <w:bookmarkEnd w:id="0"/>
    </w:p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>
      <w:pPr>
        <w:tabs>
          <w:tab w:val="left" w:pos="4995"/>
        </w:tabs>
      </w:pPr>
    </w:p>
    <w:sectPr w:rsidR="00A35350" w:rsidRPr="00A353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4D" w:rsidRDefault="00022F4D" w:rsidP="00A35350">
      <w:pPr>
        <w:spacing w:after="0" w:line="240" w:lineRule="auto"/>
      </w:pPr>
      <w:r>
        <w:separator/>
      </w:r>
    </w:p>
  </w:endnote>
  <w:endnote w:type="continuationSeparator" w:id="0">
    <w:p w:rsidR="00022F4D" w:rsidRDefault="00022F4D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4D" w:rsidRDefault="00022F4D" w:rsidP="00A35350">
      <w:pPr>
        <w:spacing w:after="0" w:line="240" w:lineRule="auto"/>
      </w:pPr>
      <w:r>
        <w:separator/>
      </w:r>
    </w:p>
  </w:footnote>
  <w:footnote w:type="continuationSeparator" w:id="0">
    <w:p w:rsidR="00022F4D" w:rsidRDefault="00022F4D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6" w:rsidRDefault="00874BB6" w:rsidP="00874BB6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24E1C114" wp14:editId="03B8D19E">
          <wp:extent cx="720090" cy="69596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874BB6" w:rsidRPr="00A35350" w:rsidRDefault="00874BB6" w:rsidP="00874BB6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874BB6" w:rsidRPr="00A35350" w:rsidRDefault="00874BB6" w:rsidP="00874BB6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874BB6" w:rsidRPr="00A35350" w:rsidRDefault="00874BB6" w:rsidP="00874BB6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874BB6" w:rsidRPr="00F8774A" w:rsidRDefault="00874BB6" w:rsidP="00874BB6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874BB6" w:rsidRPr="00A35350" w:rsidRDefault="00874BB6" w:rsidP="00874BB6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874BB6" w:rsidRDefault="00874B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0"/>
    <w:rsid w:val="00022F4D"/>
    <w:rsid w:val="00744EFA"/>
    <w:rsid w:val="00874BB6"/>
    <w:rsid w:val="00A35350"/>
    <w:rsid w:val="00C616AE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customStyle="1" w:styleId="metin">
    <w:name w:val="metin"/>
    <w:basedOn w:val="Normal"/>
    <w:rsid w:val="0074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paragraph" w:customStyle="1" w:styleId="metin">
    <w:name w:val="metin"/>
    <w:basedOn w:val="Normal"/>
    <w:rsid w:val="0074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main.aspx?home=http://www.resmigazete.gov.tr/eskiler/2017/04/20170412.htm&amp;main=http://www.resmigazete.gov.tr/eskiler/2017/04/2017041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migazete.gov.tr/eskiler/2017/04/20170412-5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BD07-3699-40BB-B107-9139E698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2017-04-12T07:26:00Z</dcterms:created>
  <dcterms:modified xsi:type="dcterms:W3CDTF">2017-04-12T07:26:00Z</dcterms:modified>
</cp:coreProperties>
</file>