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5A7" w:rsidRDefault="008415A7"/>
    <w:p w:rsidR="00981074" w:rsidRDefault="00981074"/>
    <w:tbl>
      <w:tblPr>
        <w:tblpPr w:leftFromText="141" w:rightFromText="141" w:bottomFromText="200" w:vertAnchor="text" w:horzAnchor="margin" w:tblpXSpec="center" w:tblpY="329"/>
        <w:tblW w:w="8506"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8952"/>
      </w:tblGrid>
      <w:tr w:rsidR="00981074" w:rsidRPr="00232B4F" w:rsidTr="00382DB2">
        <w:trPr>
          <w:trHeight w:val="932"/>
        </w:trPr>
        <w:tc>
          <w:tcPr>
            <w:tcW w:w="8506"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981074" w:rsidRDefault="00981074" w:rsidP="00382DB2">
            <w:pPr>
              <w:rPr>
                <w:rFonts w:ascii="Times New Roman" w:hAnsi="Times New Roman" w:cs="Times New Roman"/>
                <w:sz w:val="24"/>
                <w:szCs w:val="24"/>
              </w:rPr>
            </w:pPr>
            <w:r w:rsidRPr="00232B4F">
              <w:rPr>
                <w:rFonts w:ascii="Times New Roman" w:hAnsi="Times New Roman" w:cs="Times New Roman"/>
                <w:b/>
                <w:sz w:val="24"/>
                <w:szCs w:val="24"/>
                <w:u w:val="single"/>
              </w:rPr>
              <w:t>Mevzuat:</w:t>
            </w:r>
            <w:r w:rsidRPr="00232B4F">
              <w:rPr>
                <w:rFonts w:ascii="Times New Roman" w:hAnsi="Times New Roman" w:cs="Times New Roman"/>
                <w:sz w:val="24"/>
                <w:szCs w:val="24"/>
              </w:rPr>
              <w:t xml:space="preserve"> </w:t>
            </w:r>
          </w:p>
          <w:p w:rsidR="00981074" w:rsidRPr="00EE70FA" w:rsidRDefault="00981074" w:rsidP="00382DB2">
            <w:pPr>
              <w:rPr>
                <w:rFonts w:ascii="Times New Roman" w:hAnsi="Times New Roman" w:cs="Times New Roman"/>
                <w:sz w:val="24"/>
                <w:szCs w:val="24"/>
              </w:rPr>
            </w:pPr>
            <w:r w:rsidRPr="00EE70FA">
              <w:rPr>
                <w:rFonts w:ascii="Times New Roman" w:hAnsi="Times New Roman" w:cs="Times New Roman"/>
                <w:sz w:val="24"/>
                <w:szCs w:val="24"/>
              </w:rPr>
              <w:t>- Ulusal Meslek Stan</w:t>
            </w:r>
            <w:r>
              <w:rPr>
                <w:rFonts w:ascii="Times New Roman" w:hAnsi="Times New Roman" w:cs="Times New Roman"/>
                <w:sz w:val="24"/>
                <w:szCs w:val="24"/>
              </w:rPr>
              <w:t>dartlarına Dair Tebliğ (2017/6)</w:t>
            </w:r>
          </w:p>
          <w:p w:rsidR="00981074" w:rsidRPr="00EE70FA" w:rsidRDefault="00981074" w:rsidP="00382DB2">
            <w:pPr>
              <w:rPr>
                <w:rFonts w:ascii="Times New Roman" w:hAnsi="Times New Roman" w:cs="Times New Roman"/>
                <w:sz w:val="24"/>
                <w:szCs w:val="24"/>
              </w:rPr>
            </w:pPr>
            <w:r w:rsidRPr="00EE70FA">
              <w:rPr>
                <w:rFonts w:ascii="Times New Roman" w:hAnsi="Times New Roman" w:cs="Times New Roman"/>
                <w:sz w:val="24"/>
                <w:szCs w:val="24"/>
              </w:rPr>
              <w:t>- Ulusal Meslek Standartlarına Dair Tebliğde Değişiklik Yapılmasına Dair Tebliğ</w:t>
            </w:r>
          </w:p>
          <w:p w:rsidR="00981074" w:rsidRPr="00232B4F" w:rsidRDefault="00981074" w:rsidP="00382DB2">
            <w:pPr>
              <w:rPr>
                <w:rFonts w:ascii="Times New Roman" w:hAnsi="Times New Roman" w:cs="Times New Roman"/>
                <w:sz w:val="24"/>
                <w:szCs w:val="24"/>
              </w:rPr>
            </w:pPr>
            <w:r>
              <w:rPr>
                <w:rFonts w:ascii="Times New Roman" w:hAnsi="Times New Roman" w:cs="Times New Roman"/>
                <w:sz w:val="24"/>
                <w:szCs w:val="24"/>
              </w:rPr>
              <w:t xml:space="preserve">- </w:t>
            </w:r>
            <w:r w:rsidRPr="00EE70FA">
              <w:rPr>
                <w:rFonts w:ascii="Times New Roman" w:hAnsi="Times New Roman" w:cs="Times New Roman"/>
                <w:sz w:val="24"/>
                <w:szCs w:val="24"/>
              </w:rPr>
              <w:t>Ulusal Meslek Stan</w:t>
            </w:r>
            <w:r>
              <w:rPr>
                <w:rFonts w:ascii="Times New Roman" w:hAnsi="Times New Roman" w:cs="Times New Roman"/>
                <w:sz w:val="24"/>
                <w:szCs w:val="24"/>
              </w:rPr>
              <w:t>dartlarına Dair Tebliğ (2017/8)</w:t>
            </w:r>
          </w:p>
        </w:tc>
      </w:tr>
      <w:tr w:rsidR="00981074" w:rsidRPr="00232B4F" w:rsidTr="00382DB2">
        <w:trPr>
          <w:trHeight w:val="133"/>
        </w:trPr>
        <w:tc>
          <w:tcPr>
            <w:tcW w:w="8506" w:type="dxa"/>
            <w:tcBorders>
              <w:top w:val="double" w:sz="4" w:space="0" w:color="auto"/>
              <w:left w:val="threeDEmboss" w:sz="24" w:space="0" w:color="auto"/>
              <w:bottom w:val="nil"/>
              <w:right w:val="threeDEmboss" w:sz="24" w:space="0" w:color="auto"/>
            </w:tcBorders>
            <w:shd w:val="clear" w:color="auto" w:fill="FFFFFF" w:themeFill="background1"/>
            <w:hideMark/>
          </w:tcPr>
          <w:p w:rsidR="00981074" w:rsidRPr="00232B4F" w:rsidRDefault="00981074" w:rsidP="00382DB2">
            <w:pPr>
              <w:rPr>
                <w:rFonts w:ascii="Times New Roman" w:hAnsi="Times New Roman" w:cs="Times New Roman"/>
                <w:b/>
                <w:sz w:val="24"/>
                <w:szCs w:val="24"/>
                <w:u w:val="single"/>
              </w:rPr>
            </w:pPr>
            <w:r w:rsidRPr="00232B4F">
              <w:rPr>
                <w:rFonts w:ascii="Times New Roman" w:hAnsi="Times New Roman" w:cs="Times New Roman"/>
                <w:b/>
                <w:sz w:val="24"/>
                <w:szCs w:val="24"/>
              </w:rPr>
              <w:t xml:space="preserve"> </w:t>
            </w:r>
            <w:r w:rsidRPr="00232B4F">
              <w:rPr>
                <w:rFonts w:ascii="Times New Roman" w:hAnsi="Times New Roman" w:cs="Times New Roman"/>
                <w:b/>
                <w:sz w:val="24"/>
                <w:szCs w:val="24"/>
                <w:u w:val="single"/>
              </w:rPr>
              <w:t>Resmi Gazete tarihi ve sayısı:</w:t>
            </w:r>
          </w:p>
          <w:p w:rsidR="00981074" w:rsidRPr="00232B4F" w:rsidRDefault="00981074" w:rsidP="00382DB2">
            <w:pPr>
              <w:rPr>
                <w:rFonts w:ascii="Times New Roman" w:hAnsi="Times New Roman" w:cs="Times New Roman"/>
                <w:sz w:val="24"/>
                <w:szCs w:val="24"/>
              </w:rPr>
            </w:pPr>
            <w:r>
              <w:rPr>
                <w:rFonts w:ascii="Times New Roman" w:hAnsi="Times New Roman" w:cs="Times New Roman"/>
                <w:sz w:val="24"/>
                <w:szCs w:val="24"/>
              </w:rPr>
              <w:t xml:space="preserve">22 </w:t>
            </w:r>
            <w:r w:rsidRPr="00232B4F">
              <w:rPr>
                <w:rFonts w:ascii="Times New Roman" w:hAnsi="Times New Roman" w:cs="Times New Roman"/>
                <w:sz w:val="24"/>
                <w:szCs w:val="24"/>
              </w:rPr>
              <w:t>Haziran 2017 Tarihli ve 30104 Sayılı Resmi Gazete</w:t>
            </w:r>
          </w:p>
          <w:p w:rsidR="00981074" w:rsidRPr="00232B4F" w:rsidRDefault="00ED7781" w:rsidP="00382DB2">
            <w:pPr>
              <w:rPr>
                <w:rFonts w:ascii="Times New Roman" w:hAnsi="Times New Roman" w:cs="Times New Roman"/>
                <w:sz w:val="24"/>
                <w:szCs w:val="24"/>
              </w:rPr>
            </w:pPr>
            <w:hyperlink r:id="rId8" w:history="1">
              <w:r w:rsidR="00981074" w:rsidRPr="002448E6">
                <w:rPr>
                  <w:rStyle w:val="Kpr"/>
                  <w:rFonts w:ascii="Times New Roman" w:hAnsi="Times New Roman" w:cs="Times New Roman"/>
                  <w:sz w:val="24"/>
                  <w:szCs w:val="24"/>
                </w:rPr>
                <w:t>http://www.resmigazete.gov.tr/main.aspx?home=http://www.resmigazete.gov.tr/eskiler/2017/06/20170622m1.htm&amp;main=http://www.resmigazete.gov.tr/eskiler/2017/06/20170622m1.htm</w:t>
              </w:r>
            </w:hyperlink>
            <w:r w:rsidR="00981074">
              <w:rPr>
                <w:rFonts w:ascii="Times New Roman" w:hAnsi="Times New Roman" w:cs="Times New Roman"/>
                <w:sz w:val="24"/>
                <w:szCs w:val="24"/>
              </w:rPr>
              <w:t xml:space="preserve"> </w:t>
            </w:r>
          </w:p>
        </w:tc>
      </w:tr>
      <w:tr w:rsidR="00981074" w:rsidRPr="00232B4F" w:rsidTr="00382DB2">
        <w:trPr>
          <w:trHeight w:val="236"/>
        </w:trPr>
        <w:tc>
          <w:tcPr>
            <w:tcW w:w="8506" w:type="dxa"/>
            <w:tcBorders>
              <w:top w:val="nil"/>
              <w:left w:val="threeDEmboss" w:sz="24" w:space="0" w:color="auto"/>
              <w:bottom w:val="double" w:sz="4" w:space="0" w:color="auto"/>
              <w:right w:val="threeDEmboss" w:sz="24" w:space="0" w:color="auto"/>
            </w:tcBorders>
            <w:shd w:val="clear" w:color="auto" w:fill="FFFFFF" w:themeFill="background1"/>
          </w:tcPr>
          <w:p w:rsidR="00981074" w:rsidRPr="00232B4F" w:rsidRDefault="00981074" w:rsidP="00382DB2">
            <w:pPr>
              <w:rPr>
                <w:rFonts w:ascii="Times New Roman" w:hAnsi="Times New Roman" w:cs="Times New Roman"/>
                <w:sz w:val="24"/>
                <w:szCs w:val="24"/>
              </w:rPr>
            </w:pPr>
          </w:p>
        </w:tc>
      </w:tr>
      <w:tr w:rsidR="00981074" w:rsidRPr="00232B4F" w:rsidTr="00382DB2">
        <w:trPr>
          <w:trHeight w:val="2541"/>
        </w:trPr>
        <w:tc>
          <w:tcPr>
            <w:tcW w:w="8506"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981074" w:rsidRDefault="00981074" w:rsidP="00382DB2">
            <w:pPr>
              <w:pStyle w:val="metin"/>
              <w:spacing w:before="0" w:beforeAutospacing="0" w:after="0" w:afterAutospacing="0" w:line="240" w:lineRule="atLeast"/>
              <w:jc w:val="both"/>
              <w:rPr>
                <w:b/>
              </w:rPr>
            </w:pPr>
            <w:r w:rsidRPr="00232B4F">
              <w:rPr>
                <w:b/>
                <w:u w:val="single"/>
              </w:rPr>
              <w:t>Özet:</w:t>
            </w:r>
            <w:r w:rsidRPr="00232B4F">
              <w:rPr>
                <w:b/>
              </w:rPr>
              <w:t xml:space="preserve"> </w:t>
            </w:r>
          </w:p>
          <w:p w:rsidR="00981074" w:rsidRDefault="00981074" w:rsidP="00382DB2">
            <w:pPr>
              <w:pStyle w:val="metin"/>
              <w:spacing w:before="0" w:beforeAutospacing="0" w:after="0" w:afterAutospacing="0" w:line="240" w:lineRule="atLeast"/>
              <w:jc w:val="both"/>
              <w:rPr>
                <w:b/>
              </w:rPr>
            </w:pPr>
          </w:p>
          <w:p w:rsidR="00981074" w:rsidRDefault="00981074" w:rsidP="00382DB2">
            <w:pPr>
              <w:pStyle w:val="metin"/>
              <w:spacing w:before="0" w:beforeAutospacing="0" w:after="0" w:afterAutospacing="0" w:line="240" w:lineRule="atLeast"/>
              <w:jc w:val="both"/>
            </w:pPr>
            <w:r>
              <w:t xml:space="preserve">Bu Tebliğler </w:t>
            </w:r>
            <w:proofErr w:type="gramStart"/>
            <w:r>
              <w:t>ile,</w:t>
            </w:r>
            <w:proofErr w:type="gramEnd"/>
            <w:r>
              <w:t xml:space="preserve"> bu Tebliğ eklerinde</w:t>
            </w:r>
            <w:r w:rsidRPr="00981074">
              <w:t xml:space="preserve"> yer alan meslek standa</w:t>
            </w:r>
            <w:r>
              <w:t xml:space="preserve">rtlarının yürürlüğe konulması düzenlenmektedir. </w:t>
            </w:r>
          </w:p>
          <w:p w:rsidR="00981074" w:rsidRDefault="00981074" w:rsidP="00382DB2">
            <w:pPr>
              <w:pStyle w:val="metin"/>
              <w:spacing w:before="0" w:beforeAutospacing="0" w:after="0" w:afterAutospacing="0" w:line="240" w:lineRule="atLeast"/>
              <w:jc w:val="both"/>
            </w:pPr>
          </w:p>
          <w:p w:rsidR="00981074" w:rsidRDefault="00ED7781" w:rsidP="00981074">
            <w:pPr>
              <w:pStyle w:val="metin"/>
              <w:spacing w:before="0" w:beforeAutospacing="0" w:after="0" w:afterAutospacing="0" w:line="240" w:lineRule="atLeast"/>
              <w:jc w:val="center"/>
            </w:pPr>
            <w:hyperlink r:id="rId9" w:history="1">
              <w:r w:rsidR="00981074" w:rsidRPr="002448E6">
                <w:rPr>
                  <w:rStyle w:val="Kpr"/>
                </w:rPr>
                <w:t>http://www.resmigazete.gov.tr/eskiler/2017/06/20170622M1-1.htm</w:t>
              </w:r>
            </w:hyperlink>
          </w:p>
          <w:p w:rsidR="00981074" w:rsidRPr="0087133E" w:rsidRDefault="00981074" w:rsidP="00382DB2">
            <w:pPr>
              <w:pStyle w:val="metin"/>
              <w:spacing w:before="0" w:beforeAutospacing="0" w:after="0" w:afterAutospacing="0" w:line="240" w:lineRule="atLeast"/>
              <w:jc w:val="both"/>
              <w:rPr>
                <w:color w:val="000000"/>
              </w:rPr>
            </w:pPr>
          </w:p>
          <w:p w:rsidR="00981074" w:rsidRDefault="00ED7781" w:rsidP="00981074">
            <w:pPr>
              <w:jc w:val="center"/>
              <w:rPr>
                <w:rFonts w:ascii="Times New Roman" w:hAnsi="Times New Roman" w:cs="Times New Roman"/>
                <w:sz w:val="24"/>
                <w:szCs w:val="24"/>
              </w:rPr>
            </w:pPr>
            <w:hyperlink r:id="rId10" w:history="1">
              <w:r w:rsidR="00981074" w:rsidRPr="002448E6">
                <w:rPr>
                  <w:rStyle w:val="Kpr"/>
                  <w:rFonts w:ascii="Times New Roman" w:hAnsi="Times New Roman" w:cs="Times New Roman"/>
                  <w:sz w:val="24"/>
                  <w:szCs w:val="24"/>
                </w:rPr>
                <w:t>http://www.resmigazete.gov.tr/eskiler/2017/06/20170622M1-2.htm</w:t>
              </w:r>
            </w:hyperlink>
          </w:p>
          <w:p w:rsidR="00981074" w:rsidRPr="00232B4F" w:rsidRDefault="00ED7781" w:rsidP="00981074">
            <w:pPr>
              <w:jc w:val="center"/>
              <w:rPr>
                <w:rFonts w:ascii="Times New Roman" w:hAnsi="Times New Roman" w:cs="Times New Roman"/>
                <w:sz w:val="24"/>
                <w:szCs w:val="24"/>
              </w:rPr>
            </w:pPr>
            <w:hyperlink r:id="rId11" w:history="1">
              <w:r w:rsidR="00981074" w:rsidRPr="002448E6">
                <w:rPr>
                  <w:rStyle w:val="Kpr"/>
                  <w:rFonts w:ascii="Times New Roman" w:hAnsi="Times New Roman" w:cs="Times New Roman"/>
                  <w:sz w:val="24"/>
                  <w:szCs w:val="24"/>
                </w:rPr>
                <w:t>http://www.resmigazete.gov.tr/eskiler/2017/06/20170622M1-3.htm</w:t>
              </w:r>
            </w:hyperlink>
          </w:p>
          <w:p w:rsidR="00981074" w:rsidRPr="00232B4F" w:rsidRDefault="00981074" w:rsidP="00382DB2">
            <w:pPr>
              <w:jc w:val="both"/>
              <w:rPr>
                <w:rFonts w:ascii="Times New Roman" w:hAnsi="Times New Roman" w:cs="Times New Roman"/>
                <w:sz w:val="24"/>
                <w:szCs w:val="24"/>
              </w:rPr>
            </w:pPr>
          </w:p>
        </w:tc>
      </w:tr>
    </w:tbl>
    <w:p w:rsidR="00981074" w:rsidRDefault="00981074"/>
    <w:p w:rsidR="00981074" w:rsidRDefault="00981074"/>
    <w:p w:rsidR="00981074" w:rsidRDefault="00981074"/>
    <w:p w:rsidR="00981074" w:rsidRDefault="00981074" w:rsidP="00981074">
      <w:pPr>
        <w:jc w:val="right"/>
      </w:pPr>
      <w:proofErr w:type="gramStart"/>
      <w:r>
        <w:t>..</w:t>
      </w:r>
      <w:proofErr w:type="gramEnd"/>
      <w:r>
        <w:t>/…</w:t>
      </w:r>
    </w:p>
    <w:p w:rsidR="00981074" w:rsidRDefault="00981074"/>
    <w:p w:rsidR="00981074" w:rsidRDefault="00981074"/>
    <w:p w:rsidR="00981074" w:rsidRDefault="00981074"/>
    <w:tbl>
      <w:tblPr>
        <w:tblpPr w:leftFromText="141" w:rightFromText="141" w:bottomFromText="200" w:vertAnchor="text" w:horzAnchor="margin" w:tblpXSpec="center" w:tblpY="329"/>
        <w:tblW w:w="8506"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8506"/>
      </w:tblGrid>
      <w:tr w:rsidR="00BC3209" w:rsidRPr="00232B4F" w:rsidTr="0041647C">
        <w:trPr>
          <w:trHeight w:val="932"/>
        </w:trPr>
        <w:tc>
          <w:tcPr>
            <w:tcW w:w="8506"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981074" w:rsidRDefault="00BC3209" w:rsidP="0041647C">
            <w:pPr>
              <w:rPr>
                <w:rFonts w:ascii="Times New Roman" w:hAnsi="Times New Roman" w:cs="Times New Roman"/>
                <w:sz w:val="24"/>
                <w:szCs w:val="24"/>
              </w:rPr>
            </w:pPr>
            <w:r w:rsidRPr="00232B4F">
              <w:rPr>
                <w:rFonts w:ascii="Times New Roman" w:hAnsi="Times New Roman" w:cs="Times New Roman"/>
                <w:b/>
                <w:sz w:val="24"/>
                <w:szCs w:val="24"/>
                <w:u w:val="single"/>
              </w:rPr>
              <w:t>Mevzuat:</w:t>
            </w:r>
            <w:r w:rsidRPr="00232B4F">
              <w:rPr>
                <w:rFonts w:ascii="Times New Roman" w:hAnsi="Times New Roman" w:cs="Times New Roman"/>
                <w:sz w:val="24"/>
                <w:szCs w:val="24"/>
              </w:rPr>
              <w:t xml:space="preserve">  </w:t>
            </w:r>
          </w:p>
          <w:p w:rsidR="00BC3209" w:rsidRPr="00232B4F" w:rsidRDefault="00293898" w:rsidP="00981074">
            <w:pPr>
              <w:rPr>
                <w:rFonts w:ascii="Times New Roman" w:hAnsi="Times New Roman" w:cs="Times New Roman"/>
                <w:sz w:val="24"/>
                <w:szCs w:val="24"/>
              </w:rPr>
            </w:pPr>
            <w:bookmarkStart w:id="0" w:name="_GoBack"/>
            <w:r>
              <w:rPr>
                <w:rFonts w:ascii="Times New Roman" w:hAnsi="Times New Roman" w:cs="Times New Roman"/>
                <w:sz w:val="24"/>
                <w:szCs w:val="24"/>
              </w:rPr>
              <w:t xml:space="preserve">Olağanüstü Hal Kapsamında Bazı Düzenlemeler Yapılması Hakkında Kanun Hükmünde Kararname </w:t>
            </w:r>
            <w:bookmarkEnd w:id="0"/>
          </w:p>
        </w:tc>
      </w:tr>
      <w:tr w:rsidR="00BC3209" w:rsidRPr="00232B4F" w:rsidTr="0041647C">
        <w:trPr>
          <w:trHeight w:val="133"/>
        </w:trPr>
        <w:tc>
          <w:tcPr>
            <w:tcW w:w="8506" w:type="dxa"/>
            <w:tcBorders>
              <w:top w:val="double" w:sz="4" w:space="0" w:color="auto"/>
              <w:left w:val="threeDEmboss" w:sz="24" w:space="0" w:color="auto"/>
              <w:bottom w:val="nil"/>
              <w:right w:val="threeDEmboss" w:sz="24" w:space="0" w:color="auto"/>
            </w:tcBorders>
            <w:shd w:val="clear" w:color="auto" w:fill="FFFFFF" w:themeFill="background1"/>
            <w:hideMark/>
          </w:tcPr>
          <w:p w:rsidR="00BC3209" w:rsidRPr="00232B4F" w:rsidRDefault="00BC3209" w:rsidP="0041647C">
            <w:pPr>
              <w:rPr>
                <w:rFonts w:ascii="Times New Roman" w:hAnsi="Times New Roman" w:cs="Times New Roman"/>
                <w:b/>
                <w:sz w:val="24"/>
                <w:szCs w:val="24"/>
                <w:u w:val="single"/>
              </w:rPr>
            </w:pPr>
            <w:r w:rsidRPr="00232B4F">
              <w:rPr>
                <w:rFonts w:ascii="Times New Roman" w:hAnsi="Times New Roman" w:cs="Times New Roman"/>
                <w:b/>
                <w:sz w:val="24"/>
                <w:szCs w:val="24"/>
              </w:rPr>
              <w:t xml:space="preserve"> </w:t>
            </w:r>
            <w:r w:rsidRPr="00232B4F">
              <w:rPr>
                <w:rFonts w:ascii="Times New Roman" w:hAnsi="Times New Roman" w:cs="Times New Roman"/>
                <w:b/>
                <w:sz w:val="24"/>
                <w:szCs w:val="24"/>
                <w:u w:val="single"/>
              </w:rPr>
              <w:t>Resmi Gazete tarihi ve sayısı:</w:t>
            </w:r>
          </w:p>
          <w:p w:rsidR="00BC3209" w:rsidRPr="00232B4F" w:rsidRDefault="001C2A21" w:rsidP="0041647C">
            <w:pPr>
              <w:rPr>
                <w:rFonts w:ascii="Times New Roman" w:hAnsi="Times New Roman" w:cs="Times New Roman"/>
                <w:sz w:val="24"/>
                <w:szCs w:val="24"/>
              </w:rPr>
            </w:pPr>
            <w:r>
              <w:rPr>
                <w:rFonts w:ascii="Times New Roman" w:hAnsi="Times New Roman" w:cs="Times New Roman"/>
                <w:sz w:val="24"/>
                <w:szCs w:val="24"/>
              </w:rPr>
              <w:t xml:space="preserve">23 </w:t>
            </w:r>
            <w:r w:rsidR="005077B7" w:rsidRPr="00232B4F">
              <w:rPr>
                <w:rFonts w:ascii="Times New Roman" w:hAnsi="Times New Roman" w:cs="Times New Roman"/>
                <w:sz w:val="24"/>
                <w:szCs w:val="24"/>
              </w:rPr>
              <w:t>Haziran 2017 Tarihli ve 30104</w:t>
            </w:r>
            <w:r w:rsidR="00BC3209" w:rsidRPr="00232B4F">
              <w:rPr>
                <w:rFonts w:ascii="Times New Roman" w:hAnsi="Times New Roman" w:cs="Times New Roman"/>
                <w:sz w:val="24"/>
                <w:szCs w:val="24"/>
              </w:rPr>
              <w:t xml:space="preserve"> Sayılı Resmi Gazete</w:t>
            </w:r>
          </w:p>
          <w:p w:rsidR="00BC3209" w:rsidRPr="00232B4F" w:rsidRDefault="00ED7781" w:rsidP="0041647C">
            <w:pPr>
              <w:rPr>
                <w:rFonts w:ascii="Times New Roman" w:hAnsi="Times New Roman" w:cs="Times New Roman"/>
                <w:sz w:val="24"/>
                <w:szCs w:val="24"/>
              </w:rPr>
            </w:pPr>
            <w:hyperlink r:id="rId12" w:history="1">
              <w:r w:rsidR="001C2A21" w:rsidRPr="00482CEC">
                <w:rPr>
                  <w:rStyle w:val="Kpr"/>
                  <w:rFonts w:ascii="Times New Roman" w:hAnsi="Times New Roman" w:cs="Times New Roman"/>
                  <w:sz w:val="24"/>
                  <w:szCs w:val="24"/>
                </w:rPr>
                <w:t>http://www.resmigazete.gov.tr/mukerrer/20170622M2-1.htm</w:t>
              </w:r>
            </w:hyperlink>
            <w:r w:rsidR="001C2A21">
              <w:rPr>
                <w:rFonts w:ascii="Times New Roman" w:hAnsi="Times New Roman" w:cs="Times New Roman"/>
                <w:sz w:val="24"/>
                <w:szCs w:val="24"/>
              </w:rPr>
              <w:t xml:space="preserve"> </w:t>
            </w:r>
          </w:p>
        </w:tc>
      </w:tr>
      <w:tr w:rsidR="00BC3209" w:rsidRPr="00232B4F" w:rsidTr="0041647C">
        <w:trPr>
          <w:trHeight w:val="236"/>
        </w:trPr>
        <w:tc>
          <w:tcPr>
            <w:tcW w:w="8506" w:type="dxa"/>
            <w:tcBorders>
              <w:top w:val="nil"/>
              <w:left w:val="threeDEmboss" w:sz="24" w:space="0" w:color="auto"/>
              <w:bottom w:val="double" w:sz="4" w:space="0" w:color="auto"/>
              <w:right w:val="threeDEmboss" w:sz="24" w:space="0" w:color="auto"/>
            </w:tcBorders>
            <w:shd w:val="clear" w:color="auto" w:fill="FFFFFF" w:themeFill="background1"/>
          </w:tcPr>
          <w:p w:rsidR="00BC3209" w:rsidRPr="00232B4F" w:rsidRDefault="00BC3209" w:rsidP="0041647C">
            <w:pPr>
              <w:rPr>
                <w:rFonts w:ascii="Times New Roman" w:hAnsi="Times New Roman" w:cs="Times New Roman"/>
                <w:sz w:val="24"/>
                <w:szCs w:val="24"/>
              </w:rPr>
            </w:pPr>
          </w:p>
        </w:tc>
      </w:tr>
      <w:tr w:rsidR="00BC3209" w:rsidRPr="00232B4F" w:rsidTr="0041647C">
        <w:trPr>
          <w:trHeight w:val="2541"/>
        </w:trPr>
        <w:tc>
          <w:tcPr>
            <w:tcW w:w="8506"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981074" w:rsidRDefault="00BC3209" w:rsidP="005077B7">
            <w:pPr>
              <w:jc w:val="both"/>
              <w:rPr>
                <w:rFonts w:ascii="Times New Roman" w:hAnsi="Times New Roman" w:cs="Times New Roman"/>
                <w:sz w:val="24"/>
                <w:szCs w:val="24"/>
              </w:rPr>
            </w:pPr>
            <w:r w:rsidRPr="00232B4F">
              <w:rPr>
                <w:rFonts w:ascii="Times New Roman" w:hAnsi="Times New Roman" w:cs="Times New Roman"/>
                <w:b/>
                <w:sz w:val="24"/>
                <w:szCs w:val="24"/>
                <w:u w:val="single"/>
              </w:rPr>
              <w:t>Özet:</w:t>
            </w:r>
            <w:r w:rsidRPr="00232B4F">
              <w:rPr>
                <w:rFonts w:ascii="Times New Roman" w:hAnsi="Times New Roman" w:cs="Times New Roman"/>
                <w:b/>
                <w:sz w:val="24"/>
                <w:szCs w:val="24"/>
              </w:rPr>
              <w:t xml:space="preserve"> </w:t>
            </w:r>
            <w:r w:rsidRPr="00232B4F">
              <w:rPr>
                <w:rFonts w:ascii="Times New Roman" w:hAnsi="Times New Roman" w:cs="Times New Roman"/>
                <w:sz w:val="24"/>
                <w:szCs w:val="24"/>
              </w:rPr>
              <w:t xml:space="preserve"> </w:t>
            </w:r>
          </w:p>
          <w:p w:rsidR="008D1EFF" w:rsidRDefault="005077B7" w:rsidP="008D1EFF">
            <w:pPr>
              <w:jc w:val="both"/>
              <w:rPr>
                <w:rFonts w:ascii="Times New Roman" w:hAnsi="Times New Roman" w:cs="Times New Roman"/>
                <w:sz w:val="24"/>
                <w:szCs w:val="24"/>
              </w:rPr>
            </w:pPr>
            <w:r w:rsidRPr="00232B4F">
              <w:rPr>
                <w:rFonts w:ascii="Times New Roman" w:hAnsi="Times New Roman" w:cs="Times New Roman"/>
                <w:sz w:val="24"/>
                <w:szCs w:val="24"/>
              </w:rPr>
              <w:t xml:space="preserve">Bu </w:t>
            </w:r>
            <w:r w:rsidR="001C2A21">
              <w:rPr>
                <w:rFonts w:ascii="Times New Roman" w:hAnsi="Times New Roman" w:cs="Times New Roman"/>
                <w:sz w:val="24"/>
                <w:szCs w:val="24"/>
              </w:rPr>
              <w:t>KHK ile</w:t>
            </w:r>
            <w:r w:rsidR="001C2A21" w:rsidRPr="001C2A21">
              <w:rPr>
                <w:rFonts w:ascii="Times New Roman" w:hAnsi="Times New Roman" w:cs="Times New Roman"/>
                <w:sz w:val="24"/>
                <w:szCs w:val="24"/>
              </w:rPr>
              <w:t xml:space="preserve"> </w:t>
            </w:r>
            <w:r w:rsidR="008D1EFF" w:rsidRPr="008D1EFF">
              <w:rPr>
                <w:rFonts w:ascii="Times New Roman" w:hAnsi="Times New Roman" w:cs="Times New Roman"/>
                <w:sz w:val="24"/>
                <w:szCs w:val="24"/>
              </w:rPr>
              <w:t>Harita Genel Komutanlığı Kanunu</w:t>
            </w:r>
            <w:r w:rsidR="008D1EFF">
              <w:rPr>
                <w:rFonts w:ascii="Times New Roman" w:hAnsi="Times New Roman" w:cs="Times New Roman"/>
                <w:sz w:val="24"/>
                <w:szCs w:val="24"/>
              </w:rPr>
              <w:t xml:space="preserve">nda, </w:t>
            </w:r>
            <w:r w:rsidR="008D1EFF">
              <w:t xml:space="preserve"> </w:t>
            </w:r>
            <w:r w:rsidR="008D1EFF">
              <w:rPr>
                <w:rFonts w:ascii="Times New Roman" w:hAnsi="Times New Roman" w:cs="Times New Roman"/>
                <w:sz w:val="24"/>
                <w:szCs w:val="24"/>
              </w:rPr>
              <w:t xml:space="preserve">Askerlik Kanununda, </w:t>
            </w:r>
            <w:r w:rsidR="008D1EFF">
              <w:t xml:space="preserve"> </w:t>
            </w:r>
            <w:r w:rsidR="008D1EFF">
              <w:rPr>
                <w:rFonts w:ascii="Times New Roman" w:hAnsi="Times New Roman" w:cs="Times New Roman"/>
                <w:sz w:val="24"/>
                <w:szCs w:val="24"/>
              </w:rPr>
              <w:t xml:space="preserve">Askerî Ceza Kanununda, </w:t>
            </w:r>
            <w:r w:rsidR="008D1EFF" w:rsidRPr="008D1EFF">
              <w:rPr>
                <w:rFonts w:ascii="Times New Roman" w:hAnsi="Times New Roman" w:cs="Times New Roman"/>
                <w:sz w:val="24"/>
                <w:szCs w:val="24"/>
              </w:rPr>
              <w:t xml:space="preserve"> Türk </w:t>
            </w:r>
            <w:proofErr w:type="spellStart"/>
            <w:r w:rsidR="008D1EFF" w:rsidRPr="008D1EFF">
              <w:rPr>
                <w:rFonts w:ascii="Times New Roman" w:hAnsi="Times New Roman" w:cs="Times New Roman"/>
                <w:sz w:val="24"/>
                <w:szCs w:val="24"/>
              </w:rPr>
              <w:t>Sil</w:t>
            </w:r>
            <w:r w:rsidR="008D1EFF">
              <w:rPr>
                <w:rFonts w:ascii="Times New Roman" w:hAnsi="Times New Roman" w:cs="Times New Roman"/>
                <w:sz w:val="24"/>
                <w:szCs w:val="24"/>
              </w:rPr>
              <w:t>âhlı</w:t>
            </w:r>
            <w:proofErr w:type="spellEnd"/>
            <w:r w:rsidR="008D1EFF">
              <w:rPr>
                <w:rFonts w:ascii="Times New Roman" w:hAnsi="Times New Roman" w:cs="Times New Roman"/>
                <w:sz w:val="24"/>
                <w:szCs w:val="24"/>
              </w:rPr>
              <w:t xml:space="preserve"> Kuvvetleri Personel Kanununda,  Noterlik Kanununda,</w:t>
            </w:r>
            <w:r w:rsidR="008D1EFF">
              <w:t xml:space="preserve"> </w:t>
            </w:r>
            <w:r w:rsidR="008D1EFF" w:rsidRPr="008D1EFF">
              <w:rPr>
                <w:rFonts w:ascii="Times New Roman" w:hAnsi="Times New Roman" w:cs="Times New Roman"/>
                <w:sz w:val="24"/>
                <w:szCs w:val="24"/>
              </w:rPr>
              <w:t>Terörle Mücadele Kanunun</w:t>
            </w:r>
            <w:r w:rsidR="008D1EFF">
              <w:rPr>
                <w:rFonts w:ascii="Times New Roman" w:hAnsi="Times New Roman" w:cs="Times New Roman"/>
                <w:sz w:val="24"/>
                <w:szCs w:val="24"/>
              </w:rPr>
              <w:t xml:space="preserve">da, </w:t>
            </w:r>
            <w:r w:rsidR="008D1EFF" w:rsidRPr="008D1EFF">
              <w:rPr>
                <w:rFonts w:ascii="Times New Roman" w:hAnsi="Times New Roman" w:cs="Times New Roman"/>
                <w:sz w:val="24"/>
                <w:szCs w:val="24"/>
              </w:rPr>
              <w:t>Olağanüstü Hal Kapsamında Bazı Düzenlemeler Yapılması Hakkında Kanun Hükmünde Kararnamenin Değiştirilerek Kabul Edilmesine Dair Kanun</w:t>
            </w:r>
            <w:r w:rsidR="008D1EFF">
              <w:rPr>
                <w:rFonts w:ascii="Times New Roman" w:hAnsi="Times New Roman" w:cs="Times New Roman"/>
                <w:sz w:val="24"/>
                <w:szCs w:val="24"/>
              </w:rPr>
              <w:t xml:space="preserve">da, </w:t>
            </w:r>
            <w:r w:rsidR="008D1EFF">
              <w:t xml:space="preserve"> </w:t>
            </w:r>
            <w:r w:rsidR="008D1EFF" w:rsidRPr="008D1EFF">
              <w:rPr>
                <w:rFonts w:ascii="Times New Roman" w:hAnsi="Times New Roman" w:cs="Times New Roman"/>
                <w:sz w:val="24"/>
                <w:szCs w:val="24"/>
              </w:rPr>
              <w:t>Olağanüstü Hal İşlemleri İnceleme Komisyonu Kurulması Hakkında Kanun Hükmünde Kararname</w:t>
            </w:r>
            <w:r w:rsidR="008D1EFF">
              <w:rPr>
                <w:rFonts w:ascii="Times New Roman" w:hAnsi="Times New Roman" w:cs="Times New Roman"/>
                <w:sz w:val="24"/>
                <w:szCs w:val="24"/>
              </w:rPr>
              <w:t xml:space="preserve">de değişiklikler </w:t>
            </w:r>
            <w:r w:rsidR="00981074">
              <w:rPr>
                <w:rFonts w:ascii="Times New Roman" w:hAnsi="Times New Roman" w:cs="Times New Roman"/>
                <w:sz w:val="24"/>
                <w:szCs w:val="24"/>
              </w:rPr>
              <w:t xml:space="preserve">düzenlenmektedir. </w:t>
            </w:r>
            <w:r w:rsidR="00B8318C">
              <w:rPr>
                <w:rFonts w:ascii="Times New Roman" w:hAnsi="Times New Roman" w:cs="Times New Roman"/>
                <w:sz w:val="24"/>
                <w:szCs w:val="24"/>
              </w:rPr>
              <w:t xml:space="preserve">Ayrıca bu KHK </w:t>
            </w:r>
            <w:proofErr w:type="gramStart"/>
            <w:r w:rsidR="00B8318C">
              <w:rPr>
                <w:rFonts w:ascii="Times New Roman" w:hAnsi="Times New Roman" w:cs="Times New Roman"/>
                <w:sz w:val="24"/>
                <w:szCs w:val="24"/>
              </w:rPr>
              <w:t>ile;</w:t>
            </w:r>
            <w:proofErr w:type="gramEnd"/>
            <w:r w:rsidR="00981074">
              <w:rPr>
                <w:rFonts w:ascii="Times New Roman" w:hAnsi="Times New Roman" w:cs="Times New Roman"/>
                <w:sz w:val="24"/>
                <w:szCs w:val="24"/>
              </w:rPr>
              <w:t xml:space="preserve"> </w:t>
            </w:r>
            <w:r w:rsidR="008D1EFF" w:rsidRPr="008D1EFF">
              <w:rPr>
                <w:rFonts w:ascii="Times New Roman" w:hAnsi="Times New Roman" w:cs="Times New Roman"/>
                <w:sz w:val="24"/>
                <w:szCs w:val="24"/>
              </w:rPr>
              <w:t>6102 sayılı Türk Ticaret Kanununun Denetçiye ilişkin seçim, görevden alma ve fesih başlığını taşıyan 399 uncu maddesinin altıncı fıkrasına “</w:t>
            </w:r>
            <w:r w:rsidR="008D1EFF" w:rsidRPr="00981074">
              <w:rPr>
                <w:rFonts w:ascii="Times New Roman" w:hAnsi="Times New Roman" w:cs="Times New Roman"/>
                <w:b/>
                <w:sz w:val="24"/>
                <w:szCs w:val="24"/>
              </w:rPr>
              <w:t>Kayyımlık görevi Tasarruf Mevduatı Sigorta Fonu tarafından yürütülen şirketlerde faaliyet döneminin dördüncü ayına kadar denetçi seçilememiş olması halinde denetçi, şirket yönetim kurulunun teklifi üzerine Tasarruf Mevduatı Sigorta Fonunun ilişkili olduğu Bakan tarafından atanır. Bakan bu yetkisini Fon Kuruluna devredebilir</w:t>
            </w:r>
            <w:r w:rsidR="008D1EFF" w:rsidRPr="008D1EFF">
              <w:rPr>
                <w:rFonts w:ascii="Times New Roman" w:hAnsi="Times New Roman" w:cs="Times New Roman"/>
                <w:sz w:val="24"/>
                <w:szCs w:val="24"/>
              </w:rPr>
              <w:t xml:space="preserve">.” </w:t>
            </w:r>
            <w:r w:rsidR="00981074">
              <w:rPr>
                <w:rFonts w:ascii="Times New Roman" w:hAnsi="Times New Roman" w:cs="Times New Roman"/>
                <w:sz w:val="24"/>
                <w:szCs w:val="24"/>
              </w:rPr>
              <w:t xml:space="preserve">hükmünün eklenmesi düzenlenmektedir. </w:t>
            </w:r>
            <w:r w:rsidR="008D1EFF" w:rsidRPr="008D1EFF">
              <w:rPr>
                <w:rFonts w:ascii="Times New Roman" w:hAnsi="Times New Roman" w:cs="Times New Roman"/>
                <w:sz w:val="24"/>
                <w:szCs w:val="24"/>
              </w:rPr>
              <w:t xml:space="preserve">  </w:t>
            </w:r>
          </w:p>
          <w:p w:rsidR="00232B4F" w:rsidRDefault="008D1EFF" w:rsidP="008D1EFF">
            <w:pPr>
              <w:jc w:val="both"/>
              <w:rPr>
                <w:rFonts w:ascii="Times New Roman" w:hAnsi="Times New Roman" w:cs="Times New Roman"/>
                <w:sz w:val="24"/>
                <w:szCs w:val="24"/>
              </w:rPr>
            </w:pPr>
            <w:r>
              <w:rPr>
                <w:rFonts w:ascii="Times New Roman" w:hAnsi="Times New Roman" w:cs="Times New Roman"/>
                <w:sz w:val="24"/>
                <w:szCs w:val="24"/>
              </w:rPr>
              <w:t>-</w:t>
            </w:r>
            <w:r w:rsidRPr="008D1EFF">
              <w:rPr>
                <w:rFonts w:ascii="Times New Roman" w:hAnsi="Times New Roman" w:cs="Times New Roman"/>
                <w:sz w:val="24"/>
                <w:szCs w:val="24"/>
              </w:rPr>
              <w:t>6325 sayılı Hukuk Uyuşmazlık</w:t>
            </w:r>
            <w:r>
              <w:rPr>
                <w:rFonts w:ascii="Times New Roman" w:hAnsi="Times New Roman" w:cs="Times New Roman"/>
                <w:sz w:val="24"/>
                <w:szCs w:val="24"/>
              </w:rPr>
              <w:t>larında Arabuluculuk Kanununda</w:t>
            </w:r>
            <w:r w:rsidRPr="008D1EFF">
              <w:rPr>
                <w:rFonts w:ascii="Times New Roman" w:hAnsi="Times New Roman" w:cs="Times New Roman"/>
                <w:sz w:val="24"/>
                <w:szCs w:val="24"/>
              </w:rPr>
              <w:t xml:space="preserve"> arabulucular siciline kayıt şartlarını belirten 20 </w:t>
            </w:r>
            <w:proofErr w:type="spellStart"/>
            <w:r w:rsidRPr="008D1EFF">
              <w:rPr>
                <w:rFonts w:ascii="Times New Roman" w:hAnsi="Times New Roman" w:cs="Times New Roman"/>
                <w:sz w:val="24"/>
                <w:szCs w:val="24"/>
              </w:rPr>
              <w:t>nci</w:t>
            </w:r>
            <w:proofErr w:type="spellEnd"/>
            <w:r w:rsidRPr="008D1EFF">
              <w:rPr>
                <w:rFonts w:ascii="Times New Roman" w:hAnsi="Times New Roman" w:cs="Times New Roman"/>
                <w:sz w:val="24"/>
                <w:szCs w:val="24"/>
              </w:rPr>
              <w:t xml:space="preserve"> maddesinin ikinci fıkrasına (ç) bendinden sonra gelmek üzere</w:t>
            </w:r>
            <w:r>
              <w:rPr>
                <w:rFonts w:ascii="Times New Roman" w:hAnsi="Times New Roman" w:cs="Times New Roman"/>
                <w:sz w:val="24"/>
                <w:szCs w:val="24"/>
              </w:rPr>
              <w:t xml:space="preserve"> ve </w:t>
            </w:r>
            <w:r w:rsidRPr="008D1EFF">
              <w:rPr>
                <w:rFonts w:ascii="Times New Roman" w:hAnsi="Times New Roman" w:cs="Times New Roman"/>
                <w:sz w:val="24"/>
                <w:szCs w:val="24"/>
              </w:rPr>
              <w:t>6754 sayılı Bilirkişilik Kanununun bilirkişiliğe kabul şartlarını ifade eden 10 uncu maddesinin birinci fıkrasına (</w:t>
            </w:r>
            <w:r>
              <w:rPr>
                <w:rFonts w:ascii="Times New Roman" w:hAnsi="Times New Roman" w:cs="Times New Roman"/>
                <w:sz w:val="24"/>
                <w:szCs w:val="24"/>
              </w:rPr>
              <w:t xml:space="preserve">a) bendinden sonra gelmek üzere </w:t>
            </w:r>
            <w:r w:rsidRPr="008D1EFF">
              <w:rPr>
                <w:rFonts w:ascii="Times New Roman" w:hAnsi="Times New Roman" w:cs="Times New Roman"/>
                <w:sz w:val="24"/>
                <w:szCs w:val="24"/>
              </w:rPr>
              <w:t>“d</w:t>
            </w:r>
            <w:proofErr w:type="gramStart"/>
            <w:r w:rsidRPr="008D1EFF">
              <w:rPr>
                <w:rFonts w:ascii="Times New Roman" w:hAnsi="Times New Roman" w:cs="Times New Roman"/>
                <w:sz w:val="24"/>
                <w:szCs w:val="24"/>
              </w:rPr>
              <w:t>)</w:t>
            </w:r>
            <w:proofErr w:type="gramEnd"/>
            <w:r w:rsidRPr="008D1EFF">
              <w:rPr>
                <w:rFonts w:ascii="Times New Roman" w:hAnsi="Times New Roman" w:cs="Times New Roman"/>
                <w:sz w:val="24"/>
                <w:szCs w:val="24"/>
              </w:rPr>
              <w:t xml:space="preserve"> Terör örgütleriyle iltisaklı veya irtibatlı olmamak,” bendi eklenmiştir ve diğer bent</w:t>
            </w:r>
            <w:r>
              <w:rPr>
                <w:rFonts w:ascii="Times New Roman" w:hAnsi="Times New Roman" w:cs="Times New Roman"/>
                <w:sz w:val="24"/>
                <w:szCs w:val="24"/>
              </w:rPr>
              <w:t xml:space="preserve">ler buna göre teselsül </w:t>
            </w:r>
            <w:r w:rsidR="00981074">
              <w:rPr>
                <w:rFonts w:ascii="Times New Roman" w:hAnsi="Times New Roman" w:cs="Times New Roman"/>
                <w:sz w:val="24"/>
                <w:szCs w:val="24"/>
              </w:rPr>
              <w:t xml:space="preserve">ettirilmesi düzenlenmektedir. </w:t>
            </w:r>
          </w:p>
          <w:p w:rsidR="00981074" w:rsidRPr="00232B4F" w:rsidRDefault="00ED7781" w:rsidP="00981074">
            <w:pPr>
              <w:jc w:val="center"/>
              <w:rPr>
                <w:rFonts w:ascii="Times New Roman" w:hAnsi="Times New Roman" w:cs="Times New Roman"/>
                <w:sz w:val="24"/>
                <w:szCs w:val="24"/>
              </w:rPr>
            </w:pPr>
            <w:hyperlink r:id="rId13" w:history="1">
              <w:r w:rsidR="00981074" w:rsidRPr="00497D15">
                <w:rPr>
                  <w:rStyle w:val="Kpr"/>
                  <w:rFonts w:ascii="Times New Roman" w:hAnsi="Times New Roman" w:cs="Times New Roman"/>
                  <w:sz w:val="24"/>
                  <w:szCs w:val="24"/>
                </w:rPr>
                <w:t>http://www.resmigazete.gov.tr/eskiler/2017/06/20170622M2-1.htm</w:t>
              </w:r>
            </w:hyperlink>
            <w:r w:rsidR="00981074">
              <w:rPr>
                <w:rFonts w:ascii="Times New Roman" w:hAnsi="Times New Roman" w:cs="Times New Roman"/>
                <w:sz w:val="24"/>
                <w:szCs w:val="24"/>
              </w:rPr>
              <w:t xml:space="preserve"> </w:t>
            </w:r>
          </w:p>
        </w:tc>
      </w:tr>
    </w:tbl>
    <w:p w:rsidR="008415A7" w:rsidRDefault="008415A7" w:rsidP="00670205">
      <w:pPr>
        <w:rPr>
          <w:rFonts w:ascii="Times New Roman" w:hAnsi="Times New Roman" w:cs="Times New Roman"/>
          <w:sz w:val="24"/>
          <w:szCs w:val="24"/>
        </w:rPr>
      </w:pPr>
    </w:p>
    <w:p w:rsidR="00670205" w:rsidRDefault="00670205" w:rsidP="00670205">
      <w:pPr>
        <w:jc w:val="right"/>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bl>
      <w:tblPr>
        <w:tblpPr w:leftFromText="141" w:rightFromText="141" w:bottomFromText="200" w:vertAnchor="text" w:horzAnchor="margin" w:tblpXSpec="center" w:tblpY="329"/>
        <w:tblW w:w="8506"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8952"/>
      </w:tblGrid>
      <w:tr w:rsidR="00670205" w:rsidRPr="00232B4F" w:rsidTr="002F5D7D">
        <w:trPr>
          <w:trHeight w:val="932"/>
        </w:trPr>
        <w:tc>
          <w:tcPr>
            <w:tcW w:w="8506"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981074" w:rsidRDefault="00670205" w:rsidP="002F5D7D">
            <w:r w:rsidRPr="00232B4F">
              <w:rPr>
                <w:rFonts w:ascii="Times New Roman" w:hAnsi="Times New Roman" w:cs="Times New Roman"/>
                <w:b/>
                <w:sz w:val="24"/>
                <w:szCs w:val="24"/>
                <w:u w:val="single"/>
              </w:rPr>
              <w:lastRenderedPageBreak/>
              <w:t>Mevzuat:</w:t>
            </w:r>
            <w:r w:rsidRPr="00232B4F">
              <w:rPr>
                <w:rFonts w:ascii="Times New Roman" w:hAnsi="Times New Roman" w:cs="Times New Roman"/>
                <w:sz w:val="24"/>
                <w:szCs w:val="24"/>
              </w:rPr>
              <w:t xml:space="preserve">  </w:t>
            </w:r>
            <w:r>
              <w:t xml:space="preserve"> </w:t>
            </w:r>
          </w:p>
          <w:p w:rsidR="00670205" w:rsidRPr="00232B4F" w:rsidRDefault="00670205" w:rsidP="00981074">
            <w:pPr>
              <w:rPr>
                <w:rFonts w:ascii="Times New Roman" w:hAnsi="Times New Roman" w:cs="Times New Roman"/>
                <w:sz w:val="24"/>
                <w:szCs w:val="24"/>
              </w:rPr>
            </w:pPr>
            <w:r w:rsidRPr="008415A7">
              <w:rPr>
                <w:rFonts w:ascii="Times New Roman" w:hAnsi="Times New Roman" w:cs="Times New Roman"/>
                <w:sz w:val="24"/>
              </w:rPr>
              <w:t>Terör ve Terörle Mücadeleden Doğan Zararların Karşılanması Hakkında Kanunun Geçici 1 inci Maddesi Gereğince Yapılan Başvuruların Sonuçlandırılma Süresinin Uzatılmasına Dair Karar</w:t>
            </w:r>
          </w:p>
        </w:tc>
      </w:tr>
      <w:tr w:rsidR="00670205" w:rsidRPr="00232B4F" w:rsidTr="002F5D7D">
        <w:trPr>
          <w:trHeight w:val="133"/>
        </w:trPr>
        <w:tc>
          <w:tcPr>
            <w:tcW w:w="8506" w:type="dxa"/>
            <w:tcBorders>
              <w:top w:val="double" w:sz="4" w:space="0" w:color="auto"/>
              <w:left w:val="threeDEmboss" w:sz="24" w:space="0" w:color="auto"/>
              <w:bottom w:val="nil"/>
              <w:right w:val="threeDEmboss" w:sz="24" w:space="0" w:color="auto"/>
            </w:tcBorders>
            <w:shd w:val="clear" w:color="auto" w:fill="FFFFFF" w:themeFill="background1"/>
            <w:hideMark/>
          </w:tcPr>
          <w:p w:rsidR="00670205" w:rsidRPr="00232B4F" w:rsidRDefault="00670205" w:rsidP="002F5D7D">
            <w:pPr>
              <w:rPr>
                <w:rFonts w:ascii="Times New Roman" w:hAnsi="Times New Roman" w:cs="Times New Roman"/>
                <w:b/>
                <w:sz w:val="24"/>
                <w:szCs w:val="24"/>
                <w:u w:val="single"/>
              </w:rPr>
            </w:pPr>
            <w:r w:rsidRPr="00232B4F">
              <w:rPr>
                <w:rFonts w:ascii="Times New Roman" w:hAnsi="Times New Roman" w:cs="Times New Roman"/>
                <w:b/>
                <w:sz w:val="24"/>
                <w:szCs w:val="24"/>
              </w:rPr>
              <w:t xml:space="preserve"> </w:t>
            </w:r>
            <w:r w:rsidRPr="00232B4F">
              <w:rPr>
                <w:rFonts w:ascii="Times New Roman" w:hAnsi="Times New Roman" w:cs="Times New Roman"/>
                <w:b/>
                <w:sz w:val="24"/>
                <w:szCs w:val="24"/>
                <w:u w:val="single"/>
              </w:rPr>
              <w:t>Resmi Gazete tarihi ve sayısı:</w:t>
            </w:r>
          </w:p>
          <w:p w:rsidR="00670205" w:rsidRPr="00232B4F" w:rsidRDefault="00670205" w:rsidP="002F5D7D">
            <w:pPr>
              <w:rPr>
                <w:rFonts w:ascii="Times New Roman" w:hAnsi="Times New Roman" w:cs="Times New Roman"/>
                <w:sz w:val="24"/>
                <w:szCs w:val="24"/>
              </w:rPr>
            </w:pPr>
            <w:r>
              <w:rPr>
                <w:rFonts w:ascii="Times New Roman" w:hAnsi="Times New Roman" w:cs="Times New Roman"/>
                <w:sz w:val="24"/>
                <w:szCs w:val="24"/>
              </w:rPr>
              <w:t>23 Haziran 2017 Tarihli ve 30105</w:t>
            </w:r>
            <w:r w:rsidRPr="00232B4F">
              <w:rPr>
                <w:rFonts w:ascii="Times New Roman" w:hAnsi="Times New Roman" w:cs="Times New Roman"/>
                <w:sz w:val="24"/>
                <w:szCs w:val="24"/>
              </w:rPr>
              <w:t xml:space="preserve"> Sayılı Resmi Gazete</w:t>
            </w:r>
          </w:p>
          <w:p w:rsidR="00670205" w:rsidRPr="00232B4F" w:rsidRDefault="00ED7781" w:rsidP="002F5D7D">
            <w:pPr>
              <w:rPr>
                <w:rFonts w:ascii="Times New Roman" w:hAnsi="Times New Roman" w:cs="Times New Roman"/>
                <w:sz w:val="24"/>
                <w:szCs w:val="24"/>
              </w:rPr>
            </w:pPr>
            <w:hyperlink r:id="rId14" w:history="1">
              <w:r w:rsidR="00981074" w:rsidRPr="00497D15">
                <w:rPr>
                  <w:rStyle w:val="Kpr"/>
                  <w:rFonts w:ascii="Times New Roman" w:hAnsi="Times New Roman" w:cs="Times New Roman"/>
                  <w:sz w:val="24"/>
                  <w:szCs w:val="24"/>
                </w:rPr>
                <w:t>http://www.resmigazete.gov.tr/main.aspx?home=http://www.resmigazete.gov.tr/eskiler/2017/06/20170623.htm&amp;main=http://www.resmigazete.gov.tr/eskiler/2017/06/20170623.htm</w:t>
              </w:r>
            </w:hyperlink>
            <w:r w:rsidR="00981074">
              <w:rPr>
                <w:rFonts w:ascii="Times New Roman" w:hAnsi="Times New Roman" w:cs="Times New Roman"/>
                <w:sz w:val="24"/>
                <w:szCs w:val="24"/>
              </w:rPr>
              <w:t xml:space="preserve"> </w:t>
            </w:r>
          </w:p>
        </w:tc>
      </w:tr>
      <w:tr w:rsidR="00670205" w:rsidRPr="00232B4F" w:rsidTr="002F5D7D">
        <w:trPr>
          <w:trHeight w:val="236"/>
        </w:trPr>
        <w:tc>
          <w:tcPr>
            <w:tcW w:w="8506" w:type="dxa"/>
            <w:tcBorders>
              <w:top w:val="nil"/>
              <w:left w:val="threeDEmboss" w:sz="24" w:space="0" w:color="auto"/>
              <w:bottom w:val="double" w:sz="4" w:space="0" w:color="auto"/>
              <w:right w:val="threeDEmboss" w:sz="24" w:space="0" w:color="auto"/>
            </w:tcBorders>
            <w:shd w:val="clear" w:color="auto" w:fill="FFFFFF" w:themeFill="background1"/>
          </w:tcPr>
          <w:p w:rsidR="00670205" w:rsidRPr="00232B4F" w:rsidRDefault="00670205" w:rsidP="002F5D7D">
            <w:pPr>
              <w:rPr>
                <w:rFonts w:ascii="Times New Roman" w:hAnsi="Times New Roman" w:cs="Times New Roman"/>
                <w:sz w:val="24"/>
                <w:szCs w:val="24"/>
              </w:rPr>
            </w:pPr>
          </w:p>
        </w:tc>
      </w:tr>
      <w:tr w:rsidR="00670205" w:rsidRPr="00232B4F" w:rsidTr="002F5D7D">
        <w:trPr>
          <w:trHeight w:val="2541"/>
        </w:trPr>
        <w:tc>
          <w:tcPr>
            <w:tcW w:w="8506"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981074" w:rsidRDefault="00670205" w:rsidP="002F5D7D">
            <w:pPr>
              <w:pStyle w:val="metin"/>
              <w:spacing w:before="0" w:beforeAutospacing="0" w:after="0" w:afterAutospacing="0" w:line="240" w:lineRule="atLeast"/>
              <w:jc w:val="both"/>
              <w:rPr>
                <w:b/>
                <w:u w:val="single"/>
              </w:rPr>
            </w:pPr>
            <w:r w:rsidRPr="00232B4F">
              <w:rPr>
                <w:b/>
                <w:u w:val="single"/>
              </w:rPr>
              <w:t>Özet:</w:t>
            </w:r>
          </w:p>
          <w:p w:rsidR="00981074" w:rsidRDefault="00981074" w:rsidP="002F5D7D">
            <w:pPr>
              <w:pStyle w:val="metin"/>
              <w:spacing w:before="0" w:beforeAutospacing="0" w:after="0" w:afterAutospacing="0" w:line="240" w:lineRule="atLeast"/>
              <w:jc w:val="both"/>
              <w:rPr>
                <w:b/>
                <w:u w:val="single"/>
              </w:rPr>
            </w:pPr>
          </w:p>
          <w:p w:rsidR="00670205" w:rsidRDefault="00670205" w:rsidP="002F5D7D">
            <w:pPr>
              <w:pStyle w:val="metin"/>
              <w:spacing w:before="0" w:beforeAutospacing="0" w:after="0" w:afterAutospacing="0" w:line="240" w:lineRule="atLeast"/>
              <w:jc w:val="both"/>
            </w:pPr>
            <w:r w:rsidRPr="00232B4F">
              <w:rPr>
                <w:b/>
              </w:rPr>
              <w:t xml:space="preserve"> </w:t>
            </w:r>
            <w:proofErr w:type="gramStart"/>
            <w:r>
              <w:t>Bu Karar ile 3713 sayılı Terörler Mücadele Kanununun 1 inci, 3 üncü ve 4 üncü maddeleri kapsamına giren eylemler ve terörle mücadele kapsamında yürütülen faaliyetler nedeniyle zarar gören gerçek kişiler ile özel hukuk tüzel kişilerin 5233 sayılı Terör ve Terörle Mücadeleden Doğan Zararların Karşılanması Hakkında Kanunun geçici 1 inci maddesi ile 5442 sayılı Kanunun geçici 1 inci maddesine dayanarak yaptıkları başvuruların sonuçlandırılması süresi 2016/8889 sayılı Bakanlar Kurulu kararı ile uzatılan sürenin bitiminden itibaren bir yıl uzatılm</w:t>
            </w:r>
            <w:r w:rsidR="00981074">
              <w:t xml:space="preserve">ası düzenlenmektedir. </w:t>
            </w:r>
            <w:r>
              <w:t xml:space="preserve"> </w:t>
            </w:r>
            <w:proofErr w:type="gramEnd"/>
          </w:p>
          <w:p w:rsidR="00670205" w:rsidRPr="0087133E" w:rsidRDefault="00670205" w:rsidP="002F5D7D">
            <w:pPr>
              <w:pStyle w:val="metin"/>
              <w:spacing w:before="0" w:beforeAutospacing="0" w:after="0" w:afterAutospacing="0" w:line="240" w:lineRule="atLeast"/>
              <w:jc w:val="both"/>
              <w:rPr>
                <w:color w:val="000000"/>
              </w:rPr>
            </w:pPr>
          </w:p>
          <w:p w:rsidR="00670205" w:rsidRPr="00232B4F" w:rsidRDefault="00ED7781" w:rsidP="00981074">
            <w:pPr>
              <w:jc w:val="center"/>
              <w:rPr>
                <w:rFonts w:ascii="Times New Roman" w:hAnsi="Times New Roman" w:cs="Times New Roman"/>
                <w:sz w:val="24"/>
                <w:szCs w:val="24"/>
              </w:rPr>
            </w:pPr>
            <w:hyperlink r:id="rId15" w:history="1">
              <w:r w:rsidR="00981074" w:rsidRPr="00497D15">
                <w:rPr>
                  <w:rStyle w:val="Kpr"/>
                  <w:rFonts w:ascii="Times New Roman" w:hAnsi="Times New Roman" w:cs="Times New Roman"/>
                  <w:sz w:val="24"/>
                  <w:szCs w:val="24"/>
                </w:rPr>
                <w:t>http://www.resmigazete.gov.tr/eskiler/2017/06/20170623-5.pdf</w:t>
              </w:r>
            </w:hyperlink>
          </w:p>
          <w:p w:rsidR="00670205" w:rsidRPr="00232B4F" w:rsidRDefault="00670205" w:rsidP="002F5D7D">
            <w:pPr>
              <w:jc w:val="both"/>
              <w:rPr>
                <w:rFonts w:ascii="Times New Roman" w:hAnsi="Times New Roman" w:cs="Times New Roman"/>
                <w:sz w:val="24"/>
                <w:szCs w:val="24"/>
              </w:rPr>
            </w:pPr>
          </w:p>
        </w:tc>
      </w:tr>
    </w:tbl>
    <w:p w:rsidR="00670205" w:rsidRDefault="00670205" w:rsidP="00670205">
      <w:pPr>
        <w:rPr>
          <w:rFonts w:ascii="Times New Roman" w:hAnsi="Times New Roman" w:cs="Times New Roman"/>
          <w:sz w:val="24"/>
          <w:szCs w:val="24"/>
        </w:rPr>
      </w:pPr>
    </w:p>
    <w:p w:rsidR="00670205" w:rsidRDefault="00670205" w:rsidP="00670205">
      <w:pPr>
        <w:rPr>
          <w:rFonts w:ascii="Times New Roman" w:hAnsi="Times New Roman" w:cs="Times New Roman"/>
          <w:sz w:val="24"/>
          <w:szCs w:val="24"/>
        </w:rPr>
      </w:pPr>
    </w:p>
    <w:p w:rsidR="00670205" w:rsidRDefault="00670205" w:rsidP="00670205">
      <w:pPr>
        <w:rPr>
          <w:rFonts w:ascii="Times New Roman" w:hAnsi="Times New Roman" w:cs="Times New Roman"/>
          <w:sz w:val="24"/>
          <w:szCs w:val="24"/>
        </w:rPr>
      </w:pPr>
    </w:p>
    <w:p w:rsidR="00670205" w:rsidRDefault="00670205" w:rsidP="00670205">
      <w:pPr>
        <w:rPr>
          <w:rFonts w:ascii="Times New Roman" w:hAnsi="Times New Roman" w:cs="Times New Roman"/>
          <w:sz w:val="24"/>
          <w:szCs w:val="24"/>
        </w:rPr>
      </w:pPr>
    </w:p>
    <w:p w:rsidR="00670205" w:rsidRDefault="00670205" w:rsidP="00670205">
      <w:pPr>
        <w:rPr>
          <w:rFonts w:ascii="Times New Roman" w:hAnsi="Times New Roman" w:cs="Times New Roman"/>
          <w:sz w:val="24"/>
          <w:szCs w:val="24"/>
        </w:rPr>
      </w:pPr>
    </w:p>
    <w:p w:rsidR="00670205" w:rsidRDefault="00670205" w:rsidP="00670205">
      <w:pPr>
        <w:rPr>
          <w:rFonts w:ascii="Times New Roman" w:hAnsi="Times New Roman" w:cs="Times New Roman"/>
          <w:sz w:val="24"/>
          <w:szCs w:val="24"/>
        </w:rPr>
      </w:pPr>
    </w:p>
    <w:p w:rsidR="00670205" w:rsidRDefault="00670205" w:rsidP="00670205">
      <w:pPr>
        <w:rPr>
          <w:rFonts w:ascii="Times New Roman" w:hAnsi="Times New Roman" w:cs="Times New Roman"/>
          <w:sz w:val="24"/>
          <w:szCs w:val="24"/>
        </w:rPr>
      </w:pPr>
    </w:p>
    <w:p w:rsidR="00B8318C" w:rsidRDefault="00B8318C" w:rsidP="00B8318C">
      <w:pPr>
        <w:rPr>
          <w:rFonts w:ascii="Times New Roman" w:hAnsi="Times New Roman" w:cs="Times New Roman"/>
          <w:sz w:val="24"/>
          <w:szCs w:val="24"/>
        </w:rPr>
      </w:pPr>
    </w:p>
    <w:p w:rsidR="002C013A" w:rsidRPr="00232B4F" w:rsidRDefault="002C013A" w:rsidP="00E426AF">
      <w:pPr>
        <w:tabs>
          <w:tab w:val="left" w:pos="4995"/>
        </w:tabs>
        <w:rPr>
          <w:rFonts w:ascii="Times New Roman" w:hAnsi="Times New Roman" w:cs="Times New Roman"/>
          <w:sz w:val="24"/>
          <w:szCs w:val="24"/>
        </w:rPr>
      </w:pPr>
    </w:p>
    <w:p w:rsidR="002C013A" w:rsidRPr="00232B4F" w:rsidRDefault="002C013A" w:rsidP="00E426AF">
      <w:pPr>
        <w:tabs>
          <w:tab w:val="left" w:pos="4995"/>
        </w:tabs>
        <w:rPr>
          <w:rFonts w:ascii="Times New Roman" w:hAnsi="Times New Roman" w:cs="Times New Roman"/>
          <w:sz w:val="24"/>
          <w:szCs w:val="24"/>
        </w:rPr>
      </w:pPr>
    </w:p>
    <w:p w:rsidR="00A35350" w:rsidRPr="00232B4F" w:rsidRDefault="00A35350" w:rsidP="00A35350">
      <w:pPr>
        <w:tabs>
          <w:tab w:val="left" w:pos="4995"/>
        </w:tabs>
        <w:rPr>
          <w:rFonts w:ascii="Times New Roman" w:hAnsi="Times New Roman" w:cs="Times New Roman"/>
          <w:sz w:val="24"/>
          <w:szCs w:val="24"/>
        </w:rPr>
      </w:pPr>
    </w:p>
    <w:sectPr w:rsidR="00A35350" w:rsidRPr="00232B4F" w:rsidSect="00BC3209">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781" w:rsidRDefault="00ED7781" w:rsidP="00A35350">
      <w:pPr>
        <w:spacing w:after="0" w:line="240" w:lineRule="auto"/>
      </w:pPr>
      <w:r>
        <w:separator/>
      </w:r>
    </w:p>
  </w:endnote>
  <w:endnote w:type="continuationSeparator" w:id="0">
    <w:p w:rsidR="00ED7781" w:rsidRDefault="00ED7781" w:rsidP="00A3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781" w:rsidRDefault="00ED7781" w:rsidP="00A35350">
      <w:pPr>
        <w:spacing w:after="0" w:line="240" w:lineRule="auto"/>
      </w:pPr>
      <w:r>
        <w:separator/>
      </w:r>
    </w:p>
  </w:footnote>
  <w:footnote w:type="continuationSeparator" w:id="0">
    <w:p w:rsidR="00ED7781" w:rsidRDefault="00ED7781" w:rsidP="00A35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209" w:rsidRDefault="00BC3209" w:rsidP="00BC3209">
    <w:pPr>
      <w:spacing w:after="0"/>
      <w:rPr>
        <w:rFonts w:ascii="Arial" w:hAnsi="Arial" w:cs="Arial"/>
        <w:b/>
        <w:sz w:val="48"/>
        <w:szCs w:val="48"/>
      </w:rPr>
    </w:pPr>
    <w:r>
      <w:rPr>
        <w:rFonts w:ascii="Arial" w:hAnsi="Arial" w:cs="Arial"/>
        <w:b/>
        <w:noProof/>
        <w:sz w:val="40"/>
        <w:szCs w:val="40"/>
        <w:lang w:eastAsia="tr-TR"/>
      </w:rPr>
      <w:drawing>
        <wp:inline distT="0" distB="0" distL="0" distR="0" wp14:anchorId="724DEB37" wp14:editId="32457F4A">
          <wp:extent cx="720090" cy="6959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izgikal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 cy="695960"/>
                  </a:xfrm>
                  <a:prstGeom prst="rect">
                    <a:avLst/>
                  </a:prstGeom>
                  <a:noFill/>
                  <a:ln>
                    <a:noFill/>
                  </a:ln>
                </pic:spPr>
              </pic:pic>
            </a:graphicData>
          </a:graphic>
        </wp:inline>
      </w:drawing>
    </w:r>
    <w:r>
      <w:t xml:space="preserve">  </w:t>
    </w:r>
    <w:r>
      <w:rPr>
        <w:rFonts w:ascii="Arial" w:hAnsi="Arial" w:cs="Arial"/>
        <w:b/>
        <w:sz w:val="48"/>
        <w:szCs w:val="48"/>
      </w:rPr>
      <w:t>TOBB</w:t>
    </w:r>
  </w:p>
  <w:p w:rsidR="00BC3209" w:rsidRPr="00A35350" w:rsidRDefault="00BC3209" w:rsidP="00BC3209">
    <w:pPr>
      <w:spacing w:after="0"/>
      <w:ind w:left="708" w:firstLine="708"/>
      <w:rPr>
        <w:rFonts w:ascii="Times New Roman" w:hAnsi="Times New Roman" w:cs="FrankRuehl"/>
        <w:b/>
        <w:sz w:val="18"/>
        <w:szCs w:val="18"/>
      </w:rPr>
    </w:pPr>
    <w:r>
      <w:rPr>
        <w:rFonts w:ascii="Times New Roman" w:hAnsi="Times New Roman" w:cs="FrankRuehl"/>
        <w:b/>
        <w:sz w:val="18"/>
        <w:szCs w:val="18"/>
      </w:rPr>
      <w:t>TÜ</w:t>
    </w:r>
    <w:r w:rsidRPr="00A35350">
      <w:rPr>
        <w:rFonts w:ascii="Times New Roman" w:hAnsi="Times New Roman" w:cs="FrankRuehl"/>
        <w:b/>
        <w:sz w:val="18"/>
        <w:szCs w:val="18"/>
      </w:rPr>
      <w:t>RKİYE</w:t>
    </w:r>
  </w:p>
  <w:p w:rsidR="00BC3209" w:rsidRPr="00A35350" w:rsidRDefault="00BC3209" w:rsidP="00BC3209">
    <w:pPr>
      <w:tabs>
        <w:tab w:val="center" w:pos="1418"/>
      </w:tabs>
      <w:spacing w:after="0" w:line="240" w:lineRule="auto"/>
      <w:rPr>
        <w:rFonts w:ascii="Times New Roman" w:hAnsi="Times New Roman" w:cs="FrankRuehl"/>
        <w:b/>
        <w:sz w:val="18"/>
        <w:szCs w:val="18"/>
      </w:rPr>
    </w:pPr>
    <w:r w:rsidRPr="00A35350">
      <w:rPr>
        <w:rFonts w:ascii="Times New Roman" w:hAnsi="Times New Roman" w:cs="FrankRuehl"/>
        <w:b/>
        <w:sz w:val="18"/>
        <w:szCs w:val="18"/>
      </w:rPr>
      <w:tab/>
      <w:t xml:space="preserve">              ODALAR VE BORSALAR</w:t>
    </w:r>
    <w:r w:rsidRPr="00A35350">
      <w:rPr>
        <w:rFonts w:ascii="Times New Roman" w:hAnsi="Times New Roman" w:cs="FrankRuehl"/>
        <w:b/>
        <w:sz w:val="18"/>
        <w:szCs w:val="18"/>
      </w:rPr>
      <w:tab/>
    </w:r>
  </w:p>
  <w:p w:rsidR="00BC3209" w:rsidRPr="00A35350" w:rsidRDefault="00BC3209" w:rsidP="00BC3209">
    <w:pPr>
      <w:spacing w:after="0" w:line="240" w:lineRule="auto"/>
      <w:rPr>
        <w:rFonts w:ascii="Times New Roman" w:hAnsi="Times New Roman" w:cs="FrankRuehl"/>
        <w:b/>
        <w:sz w:val="18"/>
        <w:szCs w:val="18"/>
      </w:rPr>
    </w:pPr>
    <w:r w:rsidRPr="00A35350">
      <w:rPr>
        <w:rFonts w:ascii="Times New Roman" w:hAnsi="Times New Roman" w:cs="FrankRuehl"/>
        <w:b/>
        <w:sz w:val="18"/>
        <w:szCs w:val="18"/>
      </w:rPr>
      <w:t xml:space="preserve">                  </w:t>
    </w:r>
    <w:r w:rsidRPr="00A35350">
      <w:rPr>
        <w:rFonts w:ascii="Times New Roman" w:hAnsi="Times New Roman" w:cs="FrankRuehl"/>
        <w:b/>
        <w:sz w:val="18"/>
        <w:szCs w:val="18"/>
      </w:rPr>
      <w:tab/>
      <w:t xml:space="preserve">   BİRLİĞİ</w:t>
    </w:r>
  </w:p>
  <w:p w:rsidR="00BC3209" w:rsidRPr="00F8774A" w:rsidRDefault="00BC3209" w:rsidP="00BC3209">
    <w:pPr>
      <w:spacing w:after="0" w:line="240" w:lineRule="auto"/>
      <w:rPr>
        <w:rFonts w:ascii="Times New Roman" w:hAnsi="Times New Roman" w:cs="Times New Roman"/>
        <w:b/>
        <w:sz w:val="32"/>
        <w:szCs w:val="32"/>
      </w:rPr>
    </w:pPr>
  </w:p>
  <w:p w:rsidR="00BC3209" w:rsidRPr="00A35350" w:rsidRDefault="00BC3209" w:rsidP="00BC3209">
    <w:pPr>
      <w:rPr>
        <w:sz w:val="28"/>
        <w:szCs w:val="28"/>
      </w:rPr>
    </w:pPr>
    <w:r>
      <w:rPr>
        <w:rFonts w:ascii="Arial" w:hAnsi="Arial" w:cs="Arial"/>
        <w:b/>
        <w:sz w:val="32"/>
        <w:szCs w:val="32"/>
      </w:rPr>
      <w:t xml:space="preserve">                    </w:t>
    </w:r>
    <w:r w:rsidRPr="00A35350">
      <w:rPr>
        <w:rFonts w:ascii="Arial" w:hAnsi="Arial" w:cs="Arial"/>
        <w:b/>
        <w:sz w:val="28"/>
        <w:szCs w:val="28"/>
      </w:rPr>
      <w:t>RESMİ GAZETE MEVZUAT BÜLTENİ</w:t>
    </w:r>
  </w:p>
  <w:p w:rsidR="00BC3209" w:rsidRDefault="00BC320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43F66"/>
    <w:multiLevelType w:val="hybridMultilevel"/>
    <w:tmpl w:val="B5B8DF9A"/>
    <w:lvl w:ilvl="0" w:tplc="805E029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66F5778"/>
    <w:multiLevelType w:val="hybridMultilevel"/>
    <w:tmpl w:val="5978E8D2"/>
    <w:lvl w:ilvl="0" w:tplc="EF02CF5A">
      <w:start w:val="2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50"/>
    <w:rsid w:val="00071E81"/>
    <w:rsid w:val="001B57FE"/>
    <w:rsid w:val="001C2A21"/>
    <w:rsid w:val="00214B89"/>
    <w:rsid w:val="00232B4F"/>
    <w:rsid w:val="00293898"/>
    <w:rsid w:val="002C013A"/>
    <w:rsid w:val="004940F4"/>
    <w:rsid w:val="005077B7"/>
    <w:rsid w:val="00583DE6"/>
    <w:rsid w:val="00623AA4"/>
    <w:rsid w:val="00670205"/>
    <w:rsid w:val="006B5E8A"/>
    <w:rsid w:val="00703BFE"/>
    <w:rsid w:val="008268F5"/>
    <w:rsid w:val="008415A7"/>
    <w:rsid w:val="0087133E"/>
    <w:rsid w:val="0087604A"/>
    <w:rsid w:val="008A4CF6"/>
    <w:rsid w:val="008D1EFF"/>
    <w:rsid w:val="00901E51"/>
    <w:rsid w:val="00974574"/>
    <w:rsid w:val="00981074"/>
    <w:rsid w:val="00994DCB"/>
    <w:rsid w:val="009C0312"/>
    <w:rsid w:val="00A34006"/>
    <w:rsid w:val="00A35350"/>
    <w:rsid w:val="00B46363"/>
    <w:rsid w:val="00B8318C"/>
    <w:rsid w:val="00B84B89"/>
    <w:rsid w:val="00BC3209"/>
    <w:rsid w:val="00C616AE"/>
    <w:rsid w:val="00CB08C6"/>
    <w:rsid w:val="00D135E1"/>
    <w:rsid w:val="00D44C45"/>
    <w:rsid w:val="00D75306"/>
    <w:rsid w:val="00DC3ECB"/>
    <w:rsid w:val="00E36764"/>
    <w:rsid w:val="00E426AF"/>
    <w:rsid w:val="00E44948"/>
    <w:rsid w:val="00E846D5"/>
    <w:rsid w:val="00ED7781"/>
    <w:rsid w:val="00EE70FA"/>
    <w:rsid w:val="00EF7B52"/>
    <w:rsid w:val="00F659F7"/>
    <w:rsid w:val="00F91767"/>
    <w:rsid w:val="00FC17D7"/>
    <w:rsid w:val="00FF00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54C30E-C223-484E-A567-4B3F6C03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3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53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5350"/>
    <w:rPr>
      <w:rFonts w:ascii="Tahoma" w:hAnsi="Tahoma" w:cs="Tahoma"/>
      <w:sz w:val="16"/>
      <w:szCs w:val="16"/>
    </w:rPr>
  </w:style>
  <w:style w:type="paragraph" w:styleId="stbilgi">
    <w:name w:val="header"/>
    <w:basedOn w:val="Normal"/>
    <w:link w:val="stbilgiChar"/>
    <w:uiPriority w:val="99"/>
    <w:unhideWhenUsed/>
    <w:rsid w:val="00A353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5350"/>
  </w:style>
  <w:style w:type="paragraph" w:styleId="Altbilgi">
    <w:name w:val="footer"/>
    <w:basedOn w:val="Normal"/>
    <w:link w:val="AltbilgiChar"/>
    <w:uiPriority w:val="99"/>
    <w:unhideWhenUsed/>
    <w:rsid w:val="00A353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5350"/>
  </w:style>
  <w:style w:type="character" w:styleId="Kpr">
    <w:name w:val="Hyperlink"/>
    <w:basedOn w:val="VarsaylanParagrafYazTipi"/>
    <w:uiPriority w:val="99"/>
    <w:unhideWhenUsed/>
    <w:rsid w:val="00A35350"/>
    <w:rPr>
      <w:color w:val="0000FF" w:themeColor="hyperlink"/>
      <w:u w:val="single"/>
    </w:rPr>
  </w:style>
  <w:style w:type="character" w:customStyle="1" w:styleId="apple-converted-space">
    <w:name w:val="apple-converted-space"/>
    <w:basedOn w:val="VarsaylanParagrafYazTipi"/>
    <w:rsid w:val="00FC17D7"/>
  </w:style>
  <w:style w:type="paragraph" w:styleId="ListeParagraf">
    <w:name w:val="List Paragraph"/>
    <w:basedOn w:val="Normal"/>
    <w:uiPriority w:val="34"/>
    <w:qFormat/>
    <w:rsid w:val="002C013A"/>
    <w:pPr>
      <w:ind w:left="720"/>
      <w:contextualSpacing/>
    </w:pPr>
  </w:style>
  <w:style w:type="paragraph" w:customStyle="1" w:styleId="metin">
    <w:name w:val="metin"/>
    <w:basedOn w:val="Normal"/>
    <w:rsid w:val="00E4494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711175">
      <w:bodyDiv w:val="1"/>
      <w:marLeft w:val="0"/>
      <w:marRight w:val="0"/>
      <w:marTop w:val="0"/>
      <w:marBottom w:val="0"/>
      <w:divBdr>
        <w:top w:val="none" w:sz="0" w:space="0" w:color="auto"/>
        <w:left w:val="none" w:sz="0" w:space="0" w:color="auto"/>
        <w:bottom w:val="none" w:sz="0" w:space="0" w:color="auto"/>
        <w:right w:val="none" w:sz="0" w:space="0" w:color="auto"/>
      </w:divBdr>
    </w:div>
    <w:div w:id="1302152549">
      <w:bodyDiv w:val="1"/>
      <w:marLeft w:val="0"/>
      <w:marRight w:val="0"/>
      <w:marTop w:val="0"/>
      <w:marBottom w:val="0"/>
      <w:divBdr>
        <w:top w:val="none" w:sz="0" w:space="0" w:color="auto"/>
        <w:left w:val="none" w:sz="0" w:space="0" w:color="auto"/>
        <w:bottom w:val="none" w:sz="0" w:space="0" w:color="auto"/>
        <w:right w:val="none" w:sz="0" w:space="0" w:color="auto"/>
      </w:divBdr>
    </w:div>
    <w:div w:id="20246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main.aspx?home=http://www.resmigazete.gov.tr/eskiler/2017/06/20170622m1.htm&amp;main=http://www.resmigazete.gov.tr/eskiler/2017/06/20170622m1.htm" TargetMode="External"/><Relationship Id="rId13" Type="http://schemas.openxmlformats.org/officeDocument/2006/relationships/hyperlink" Target="http://www.resmigazete.gov.tr/eskiler/2017/06/20170622M2-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smigazete.gov.tr/mukerrer/20170622M2-1.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migazete.gov.tr/eskiler/2017/06/20170622M1-3.htm" TargetMode="External"/><Relationship Id="rId5" Type="http://schemas.openxmlformats.org/officeDocument/2006/relationships/webSettings" Target="webSettings.xml"/><Relationship Id="rId15" Type="http://schemas.openxmlformats.org/officeDocument/2006/relationships/hyperlink" Target="http://www.resmigazete.gov.tr/eskiler/2017/06/20170623-5.pdf" TargetMode="External"/><Relationship Id="rId10" Type="http://schemas.openxmlformats.org/officeDocument/2006/relationships/hyperlink" Target="http://www.resmigazete.gov.tr/eskiler/2017/06/20170622M1-2.htm" TargetMode="External"/><Relationship Id="rId4" Type="http://schemas.openxmlformats.org/officeDocument/2006/relationships/settings" Target="settings.xml"/><Relationship Id="rId9" Type="http://schemas.openxmlformats.org/officeDocument/2006/relationships/hyperlink" Target="http://www.resmigazete.gov.tr/eskiler/2017/06/20170622M1-1.htm" TargetMode="External"/><Relationship Id="rId14" Type="http://schemas.openxmlformats.org/officeDocument/2006/relationships/hyperlink" Target="http://www.resmigazete.gov.tr/main.aspx?home=http://www.resmigazete.gov.tr/eskiler/2017/06/20170623.htm&amp;main=http://www.resmigazete.gov.tr/eskiler/2017/06/201706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949C4-0383-4B31-8872-BBA7CEDC7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tobb</dc:creator>
  <cp:lastModifiedBy>Hp</cp:lastModifiedBy>
  <cp:revision>2</cp:revision>
  <dcterms:created xsi:type="dcterms:W3CDTF">2017-06-29T06:16:00Z</dcterms:created>
  <dcterms:modified xsi:type="dcterms:W3CDTF">2017-06-29T06:16:00Z</dcterms:modified>
</cp:coreProperties>
</file>